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68BFC" w14:textId="29AE2B53" w:rsidR="00716D36" w:rsidRPr="00644ADB" w:rsidRDefault="00EE2E4B" w:rsidP="00FE1746">
      <w:pPr>
        <w:pStyle w:val="Tittel"/>
      </w:pPr>
      <w:r w:rsidRPr="00644ADB">
        <w:t xml:space="preserve">Bilag 1 – </w:t>
      </w:r>
      <w:r w:rsidR="00BB58FB">
        <w:t>Oppdragsgivers</w:t>
      </w:r>
      <w:r w:rsidR="00E8583B">
        <w:t>/</w:t>
      </w:r>
      <w:r w:rsidRPr="00644ADB">
        <w:t>Kundens kravspesifikasjon</w:t>
      </w:r>
    </w:p>
    <w:p w14:paraId="733816D9" w14:textId="63E0646A" w:rsidR="00870465" w:rsidRPr="00644ADB" w:rsidRDefault="00870465" w:rsidP="00870465">
      <w:pPr>
        <w:pStyle w:val="Overskrift1"/>
      </w:pPr>
      <w:r w:rsidRPr="00644ADB">
        <w:t>Om leveransene</w:t>
      </w:r>
    </w:p>
    <w:p w14:paraId="41296E75" w14:textId="77777777" w:rsidR="00870465" w:rsidRPr="00644ADB" w:rsidRDefault="00870465" w:rsidP="00870465">
      <w:pPr>
        <w:pStyle w:val="Overskrift2"/>
        <w:numPr>
          <w:ilvl w:val="1"/>
          <w:numId w:val="37"/>
        </w:numPr>
      </w:pPr>
      <w:bookmarkStart w:id="0" w:name="_Toc23924732"/>
      <w:r w:rsidRPr="00644ADB">
        <w:t>Hva skal leveres</w:t>
      </w:r>
      <w:bookmarkEnd w:id="0"/>
    </w:p>
    <w:p w14:paraId="6565F231" w14:textId="77777777" w:rsidR="005706A1" w:rsidRPr="00644ADB" w:rsidRDefault="005706A1" w:rsidP="00870465"/>
    <w:p w14:paraId="05D33732" w14:textId="77777777" w:rsidR="005706A1" w:rsidRPr="00644ADB" w:rsidRDefault="005706A1" w:rsidP="005706A1">
      <w:pPr>
        <w:autoSpaceDE w:val="0"/>
        <w:autoSpaceDN w:val="0"/>
        <w:adjustRightInd w:val="0"/>
        <w:rPr>
          <w:color w:val="FF0000"/>
        </w:rPr>
      </w:pPr>
      <w:r w:rsidRPr="00644ADB">
        <w:t>Anskaffelsen skal dekke oppdragsgivers behov for følgende tjenester:</w:t>
      </w:r>
    </w:p>
    <w:p w14:paraId="12F92407" w14:textId="77777777" w:rsidR="005706A1" w:rsidRPr="00F53547" w:rsidRDefault="005706A1" w:rsidP="005706A1">
      <w:pPr>
        <w:autoSpaceDE w:val="0"/>
        <w:autoSpaceDN w:val="0"/>
        <w:adjustRightInd w:val="0"/>
      </w:pPr>
    </w:p>
    <w:tbl>
      <w:tblPr>
        <w:tblW w:w="8802" w:type="dxa"/>
        <w:tblInd w:w="57" w:type="dxa"/>
        <w:tblCellMar>
          <w:left w:w="70" w:type="dxa"/>
          <w:right w:w="70" w:type="dxa"/>
        </w:tblCellMar>
        <w:tblLook w:val="04A0" w:firstRow="1" w:lastRow="0" w:firstColumn="1" w:lastColumn="0" w:noHBand="0" w:noVBand="1"/>
      </w:tblPr>
      <w:tblGrid>
        <w:gridCol w:w="2707"/>
        <w:gridCol w:w="3969"/>
        <w:gridCol w:w="2126"/>
      </w:tblGrid>
      <w:tr w:rsidR="005706A1" w:rsidRPr="00644ADB" w14:paraId="2AFCBCE6" w14:textId="77777777" w:rsidTr="008A332A">
        <w:trPr>
          <w:trHeight w:val="1026"/>
        </w:trPr>
        <w:tc>
          <w:tcPr>
            <w:tcW w:w="270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E7D01F" w14:textId="77777777" w:rsidR="005706A1" w:rsidRPr="00644ADB" w:rsidRDefault="005706A1" w:rsidP="008A332A">
            <w:pPr>
              <w:jc w:val="center"/>
              <w:rPr>
                <w:b/>
                <w:bCs/>
              </w:rPr>
            </w:pPr>
            <w:bookmarkStart w:id="1" w:name="_Hlk29467413"/>
            <w:r w:rsidRPr="00644ADB">
              <w:rPr>
                <w:b/>
                <w:bCs/>
              </w:rPr>
              <w:t>Fagområde</w:t>
            </w:r>
          </w:p>
        </w:tc>
        <w:tc>
          <w:tcPr>
            <w:tcW w:w="3969" w:type="dxa"/>
            <w:tcBorders>
              <w:top w:val="single" w:sz="4" w:space="0" w:color="auto"/>
              <w:left w:val="nil"/>
              <w:bottom w:val="single" w:sz="4" w:space="0" w:color="auto"/>
              <w:right w:val="single" w:sz="4" w:space="0" w:color="auto"/>
            </w:tcBorders>
            <w:shd w:val="clear" w:color="auto" w:fill="D9D9D9"/>
            <w:noWrap/>
            <w:vAlign w:val="center"/>
            <w:hideMark/>
          </w:tcPr>
          <w:p w14:paraId="2A281C37" w14:textId="77777777" w:rsidR="005706A1" w:rsidRPr="00644ADB" w:rsidRDefault="005706A1" w:rsidP="008A332A">
            <w:pPr>
              <w:jc w:val="center"/>
              <w:rPr>
                <w:b/>
                <w:bCs/>
              </w:rPr>
            </w:pPr>
            <w:r w:rsidRPr="00644ADB">
              <w:rPr>
                <w:b/>
                <w:bCs/>
              </w:rPr>
              <w:t>Innebærer</w:t>
            </w:r>
          </w:p>
        </w:tc>
        <w:tc>
          <w:tcPr>
            <w:tcW w:w="2126" w:type="dxa"/>
            <w:tcBorders>
              <w:top w:val="single" w:sz="4" w:space="0" w:color="auto"/>
              <w:left w:val="nil"/>
              <w:bottom w:val="single" w:sz="4" w:space="0" w:color="auto"/>
              <w:right w:val="single" w:sz="4" w:space="0" w:color="auto"/>
            </w:tcBorders>
            <w:shd w:val="clear" w:color="auto" w:fill="D9D9D9"/>
          </w:tcPr>
          <w:p w14:paraId="5FCF33A2" w14:textId="77777777" w:rsidR="005706A1" w:rsidRPr="00644ADB" w:rsidRDefault="005706A1" w:rsidP="008A332A">
            <w:pPr>
              <w:jc w:val="center"/>
              <w:rPr>
                <w:b/>
                <w:bCs/>
              </w:rPr>
            </w:pPr>
            <w:r w:rsidRPr="00644ADB">
              <w:rPr>
                <w:b/>
                <w:bCs/>
              </w:rPr>
              <w:t>Rammeavtale gjelder med kommune.</w:t>
            </w:r>
          </w:p>
        </w:tc>
      </w:tr>
      <w:tr w:rsidR="005706A1" w:rsidRPr="00644ADB" w14:paraId="4EA89B87" w14:textId="77777777" w:rsidTr="00E91A28">
        <w:trPr>
          <w:trHeight w:val="757"/>
        </w:trPr>
        <w:tc>
          <w:tcPr>
            <w:tcW w:w="2707"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C32664" w14:textId="77777777" w:rsidR="005706A1" w:rsidRPr="00E91A28" w:rsidRDefault="005706A1" w:rsidP="00E7396C">
            <w:pPr>
              <w:pStyle w:val="Listeavsnitt"/>
              <w:widowControl w:val="0"/>
              <w:spacing w:line="264" w:lineRule="auto"/>
              <w:contextualSpacing w:val="0"/>
              <w:rPr>
                <w:rFonts w:cs="Arial"/>
                <w:sz w:val="22"/>
                <w:szCs w:val="22"/>
              </w:rPr>
            </w:pPr>
            <w:r w:rsidRPr="00E91A28">
              <w:rPr>
                <w:rFonts w:cs="Arial"/>
                <w:sz w:val="22"/>
                <w:szCs w:val="22"/>
              </w:rPr>
              <w:t>Elektro - S</w:t>
            </w:r>
          </w:p>
        </w:tc>
        <w:tc>
          <w:tcPr>
            <w:tcW w:w="3969" w:type="dxa"/>
            <w:tcBorders>
              <w:top w:val="single" w:sz="4" w:space="0" w:color="auto"/>
              <w:left w:val="nil"/>
              <w:bottom w:val="single" w:sz="4" w:space="0" w:color="auto"/>
              <w:right w:val="single" w:sz="4" w:space="0" w:color="auto"/>
            </w:tcBorders>
            <w:shd w:val="clear" w:color="auto" w:fill="D9D9D9"/>
            <w:vAlign w:val="bottom"/>
            <w:hideMark/>
          </w:tcPr>
          <w:p w14:paraId="61A4A43E" w14:textId="41A6556B" w:rsidR="005706A1" w:rsidRPr="00E91A28" w:rsidRDefault="00D738BB" w:rsidP="008A332A">
            <w:r w:rsidRPr="00E91A28">
              <w:t>Arbeidene omfatter installasjon av brannalarmer, tyverialarmer, nødlys</w:t>
            </w:r>
            <w:r w:rsidR="005D4EB3">
              <w:t>, CCTV</w:t>
            </w:r>
            <w:r w:rsidRPr="00E91A28">
              <w:t xml:space="preserve"> og datanettverk etc.</w:t>
            </w:r>
          </w:p>
        </w:tc>
        <w:tc>
          <w:tcPr>
            <w:tcW w:w="2126" w:type="dxa"/>
            <w:tcBorders>
              <w:top w:val="single" w:sz="4" w:space="0" w:color="auto"/>
              <w:left w:val="nil"/>
              <w:bottom w:val="single" w:sz="4" w:space="0" w:color="auto"/>
              <w:right w:val="single" w:sz="4" w:space="0" w:color="auto"/>
            </w:tcBorders>
          </w:tcPr>
          <w:p w14:paraId="043DB72B" w14:textId="16E13945" w:rsidR="005706A1" w:rsidRPr="00E91A28" w:rsidRDefault="00E4294B" w:rsidP="008A332A">
            <w:r w:rsidRPr="00E91A28">
              <w:t xml:space="preserve">Lillesand </w:t>
            </w:r>
            <w:r w:rsidR="008C10CA" w:rsidRPr="00E91A28">
              <w:t xml:space="preserve">kommune </w:t>
            </w:r>
          </w:p>
        </w:tc>
      </w:tr>
      <w:bookmarkEnd w:id="1"/>
    </w:tbl>
    <w:p w14:paraId="63D18212" w14:textId="072946C3" w:rsidR="005706A1" w:rsidRPr="00644ADB" w:rsidRDefault="005706A1" w:rsidP="00870465"/>
    <w:p w14:paraId="35117318" w14:textId="77777777" w:rsidR="001A1180" w:rsidRDefault="001A1180" w:rsidP="00870465">
      <w:pPr>
        <w:rPr>
          <w:rStyle w:val="ui-provider"/>
        </w:rPr>
      </w:pPr>
    </w:p>
    <w:p w14:paraId="55FFA365" w14:textId="152AF211" w:rsidR="001A1180" w:rsidRDefault="001A1180" w:rsidP="00870465">
      <w:pPr>
        <w:rPr>
          <w:rStyle w:val="ui-provider"/>
        </w:rPr>
      </w:pPr>
      <w:r>
        <w:rPr>
          <w:rStyle w:val="ui-provider"/>
        </w:rPr>
        <w:t>Lillesand kommune skal inngå rammeavtale på elektro-</w:t>
      </w:r>
      <w:r w:rsidR="00765B59">
        <w:rPr>
          <w:rStyle w:val="ui-provider"/>
        </w:rPr>
        <w:t>S</w:t>
      </w:r>
      <w:r>
        <w:rPr>
          <w:rStyle w:val="ui-provider"/>
        </w:rPr>
        <w:t>. Oppstart for elektro-</w:t>
      </w:r>
      <w:r w:rsidR="00765B59">
        <w:rPr>
          <w:rStyle w:val="ui-provider"/>
        </w:rPr>
        <w:t xml:space="preserve">S </w:t>
      </w:r>
      <w:r>
        <w:rPr>
          <w:rStyle w:val="ui-provider"/>
        </w:rPr>
        <w:t xml:space="preserve">vil være ved kontraktinngåelse. </w:t>
      </w:r>
    </w:p>
    <w:p w14:paraId="4AB770AE" w14:textId="77777777" w:rsidR="005E5607" w:rsidRDefault="005E5607" w:rsidP="00870465">
      <w:pPr>
        <w:rPr>
          <w:rStyle w:val="ui-provider"/>
        </w:rPr>
      </w:pPr>
    </w:p>
    <w:p w14:paraId="0646C1C5" w14:textId="16AF6C55" w:rsidR="005916D6" w:rsidRDefault="005916D6" w:rsidP="005916D6">
      <w:r>
        <w:rPr>
          <w:rStyle w:val="ui-provider"/>
        </w:rPr>
        <w:t>Maksimal verdi ekskl. mva. av avtalen:</w:t>
      </w:r>
      <w:r w:rsidR="00C164AB">
        <w:rPr>
          <w:rStyle w:val="ui-provider"/>
        </w:rPr>
        <w:t xml:space="preserve"> </w:t>
      </w:r>
      <w:r w:rsidR="002759A9" w:rsidRPr="00472610">
        <w:t>4</w:t>
      </w:r>
      <w:r w:rsidRPr="00472610">
        <w:t xml:space="preserve"> MNOK</w:t>
      </w:r>
      <w:r w:rsidR="00C164AB">
        <w:t>.</w:t>
      </w:r>
    </w:p>
    <w:p w14:paraId="056A0937" w14:textId="77777777" w:rsidR="001A1180" w:rsidRDefault="001A1180" w:rsidP="00870465"/>
    <w:p w14:paraId="6D7F66E0" w14:textId="44297493" w:rsidR="00870465" w:rsidRPr="00644ADB" w:rsidRDefault="005706A1" w:rsidP="00870465">
      <w:r w:rsidRPr="00644ADB">
        <w:t>Anskaffelsens innhold er tjenester som beskrevet ovenfor og vil omfatte reparasjoner, vedlikehold</w:t>
      </w:r>
      <w:r w:rsidR="00AE20A0">
        <w:t xml:space="preserve"> samt arbeid tilknyttet elektriske anlegg og elektrisk utstyr</w:t>
      </w:r>
      <w:r w:rsidRPr="00644ADB">
        <w:t xml:space="preserve">. I tilknytning til arbeidene vil det også inngå materialer som trengs til de ulike operasjoner.  Unntak vil gjelde i de tilfeller </w:t>
      </w:r>
      <w:r w:rsidR="00365443" w:rsidRPr="00644ADB">
        <w:t>oppdragsgiveren</w:t>
      </w:r>
      <w:r w:rsidRPr="00644ADB">
        <w:t xml:space="preserve"> selv fremskaffer varer/materialer til arbeidet, for eksempel utstyr fra eget lager eller materiell gjennom eksisterende varerammeavtale. Avtalen omfatter også mindre tilstøtende arbeider og arbeid som hører naturlig under fagområdet.</w:t>
      </w:r>
    </w:p>
    <w:p w14:paraId="75E5B9D2" w14:textId="0916B48A" w:rsidR="005706A1" w:rsidRPr="00644ADB" w:rsidRDefault="005706A1" w:rsidP="00870465"/>
    <w:p w14:paraId="4718C05D" w14:textId="107A5891" w:rsidR="005706A1" w:rsidRDefault="005706A1" w:rsidP="00870465">
      <w:r w:rsidRPr="00644ADB">
        <w:t>Oppdragsgiver forbeholder seg retten til å ikke benytte seg av rammeavtaleleverandør ved større arbeid ved byggeprosjekter og/eller spesielle oppdrag dersom avtaleleverandør ikke er i stand til å møte oppdragsgivers behov. Som større arbeider regnes enkeltoppdrag med kostnadsramme som NOK 200.000,- ekskl. mva.</w:t>
      </w:r>
    </w:p>
    <w:p w14:paraId="179B22B1" w14:textId="77777777" w:rsidR="00472610" w:rsidRDefault="00472610" w:rsidP="00870465"/>
    <w:p w14:paraId="7EA6C771" w14:textId="77777777" w:rsidR="00472610" w:rsidRDefault="00472610" w:rsidP="00472610">
      <w:r w:rsidRPr="00454CE7">
        <w:t>Deler av arbeidet kan foregå i samarbeid med byggherrens eget personell.</w:t>
      </w:r>
    </w:p>
    <w:p w14:paraId="37A6A1E0" w14:textId="0E9CE67E" w:rsidR="00073BBC" w:rsidRDefault="00073BBC" w:rsidP="00870465"/>
    <w:p w14:paraId="34433AA1" w14:textId="77777777" w:rsidR="00073BBC" w:rsidRPr="00644ADB" w:rsidRDefault="00073BBC" w:rsidP="00870465"/>
    <w:p w14:paraId="36898BE4" w14:textId="680C7BDE" w:rsidR="002C1A4C" w:rsidRPr="00644ADB" w:rsidRDefault="002C1A4C" w:rsidP="00870465">
      <w:pPr>
        <w:rPr>
          <w:b/>
          <w:bCs/>
        </w:rPr>
      </w:pPr>
      <w:r w:rsidRPr="00644ADB">
        <w:rPr>
          <w:b/>
          <w:bCs/>
        </w:rPr>
        <w:t xml:space="preserve">Nærmere om arbeider innenfor drift, vedlikehold og eiendomsutvikling: </w:t>
      </w:r>
    </w:p>
    <w:p w14:paraId="4B9AA08D" w14:textId="00B6E81F" w:rsidR="00870465" w:rsidRPr="00644ADB" w:rsidRDefault="00870465" w:rsidP="00870465">
      <w:r w:rsidRPr="00644ADB">
        <w:t>Det skal leveres bygge- og anleggsarbeider innenfor drift, vedlikehold og eiendomsutvikling. (D,V,U). NS 3454</w:t>
      </w:r>
      <w:r w:rsidR="002C1A4C" w:rsidRPr="00644ADB">
        <w:t xml:space="preserve"> </w:t>
      </w:r>
      <w:r w:rsidRPr="00644ADB">
        <w:t>(norsk standard for livssykluskostnader for byggverk) definerer disse kategoriene slik:</w:t>
      </w:r>
    </w:p>
    <w:p w14:paraId="060E20C3" w14:textId="77777777" w:rsidR="00870465" w:rsidRPr="00644ADB" w:rsidRDefault="00870465" w:rsidP="00870465">
      <w:pPr>
        <w:rPr>
          <w:color w:val="FF0000"/>
        </w:rPr>
      </w:pPr>
    </w:p>
    <w:p w14:paraId="670B7CA7" w14:textId="77777777" w:rsidR="00870465" w:rsidRPr="00644ADB" w:rsidRDefault="00870465" w:rsidP="00870465">
      <w:pPr>
        <w:rPr>
          <w:color w:val="000000" w:themeColor="text1"/>
        </w:rPr>
      </w:pPr>
      <w:r w:rsidRPr="00644ADB">
        <w:rPr>
          <w:b/>
          <w:bCs/>
          <w:color w:val="000000" w:themeColor="text1"/>
        </w:rPr>
        <w:t>Driftskostnader</w:t>
      </w:r>
      <w:r w:rsidRPr="00644ADB">
        <w:rPr>
          <w:color w:val="000000" w:themeColor="text1"/>
        </w:rPr>
        <w:t xml:space="preserve"> er kostnader til løpende drift, renhold, vakt, sikring, energi o.a.</w:t>
      </w:r>
    </w:p>
    <w:p w14:paraId="3EBA0C21" w14:textId="77777777" w:rsidR="00870465" w:rsidRPr="00644ADB" w:rsidRDefault="00870465" w:rsidP="00870465">
      <w:pPr>
        <w:rPr>
          <w:color w:val="000000" w:themeColor="text1"/>
        </w:rPr>
      </w:pPr>
      <w:r w:rsidRPr="00644ADB">
        <w:rPr>
          <w:color w:val="000000" w:themeColor="text1"/>
        </w:rPr>
        <w:t>Merknad: Omfatter også løpende vedlikehold, skade og hærverk.</w:t>
      </w:r>
    </w:p>
    <w:p w14:paraId="02701254" w14:textId="77777777" w:rsidR="00870465" w:rsidRPr="00644ADB" w:rsidRDefault="00870465" w:rsidP="00870465">
      <w:pPr>
        <w:rPr>
          <w:color w:val="000000" w:themeColor="text1"/>
        </w:rPr>
      </w:pPr>
      <w:r w:rsidRPr="00644ADB">
        <w:rPr>
          <w:color w:val="000000" w:themeColor="text1"/>
        </w:rPr>
        <w:t>Bygg- og eiendomstjenesten ivaretar dette stort sett selv. Det er ved helt spesielle tilfeller nødvendig å kjøpe noen bygge/ installasjonsarbeider.</w:t>
      </w:r>
    </w:p>
    <w:p w14:paraId="207BC6CE" w14:textId="77777777" w:rsidR="00870465" w:rsidRPr="00644ADB" w:rsidRDefault="00870465" w:rsidP="00870465">
      <w:pPr>
        <w:rPr>
          <w:color w:val="FF0000"/>
        </w:rPr>
      </w:pPr>
    </w:p>
    <w:p w14:paraId="47869FB5" w14:textId="77777777" w:rsidR="00870465" w:rsidRPr="00644ADB" w:rsidRDefault="00870465" w:rsidP="00870465">
      <w:pPr>
        <w:rPr>
          <w:color w:val="000000" w:themeColor="text1"/>
        </w:rPr>
      </w:pPr>
      <w:r w:rsidRPr="00644ADB">
        <w:rPr>
          <w:b/>
          <w:bCs/>
          <w:color w:val="000000" w:themeColor="text1"/>
        </w:rPr>
        <w:t>Vedlikeholdskostnader</w:t>
      </w:r>
      <w:r w:rsidRPr="00644ADB">
        <w:rPr>
          <w:color w:val="000000" w:themeColor="text1"/>
        </w:rPr>
        <w:t xml:space="preserve"> er kostnader som er nødvendige for å opprettholde byggverket på et fastsatt kvalitetsnivå og derved gjøre det mulig å bruke det til sitt tiltenkte formål innenfor en gitt brukstid.</w:t>
      </w:r>
    </w:p>
    <w:p w14:paraId="12A9CF8E" w14:textId="77777777" w:rsidR="00870465" w:rsidRPr="00644ADB" w:rsidRDefault="00870465" w:rsidP="00870465">
      <w:pPr>
        <w:rPr>
          <w:color w:val="000000" w:themeColor="text1"/>
        </w:rPr>
      </w:pPr>
      <w:r w:rsidRPr="00644ADB">
        <w:rPr>
          <w:color w:val="000000" w:themeColor="text1"/>
        </w:rPr>
        <w:t>Merknad: Utskiftninger av bygningsdeler/ tekniske installasjoner med kortere levetid enn resten av byggverket er også definert som vedlikehold.</w:t>
      </w:r>
    </w:p>
    <w:p w14:paraId="178C242D" w14:textId="77777777" w:rsidR="00870465" w:rsidRPr="00644ADB" w:rsidRDefault="00870465" w:rsidP="00870465">
      <w:pPr>
        <w:rPr>
          <w:color w:val="000000" w:themeColor="text1"/>
        </w:rPr>
      </w:pPr>
      <w:r w:rsidRPr="00644ADB">
        <w:rPr>
          <w:color w:val="000000" w:themeColor="text1"/>
        </w:rPr>
        <w:lastRenderedPageBreak/>
        <w:t>Dette er gjerne planlagte og vel definerte arbeider hvor det leveres både varer og tjenester. Disse arbeidene vil sannsynligvis utgjøre hovedkjøpet i den neste 4 års periode og vil være preget som bygge/ installasjonsarbeider. Arbeidene foregår etter vedlikeholdsplaner/ hovedplan bygg satt opp på de forskjellige fagområdene.</w:t>
      </w:r>
    </w:p>
    <w:p w14:paraId="76547E8D" w14:textId="77777777" w:rsidR="00870465" w:rsidRPr="00644ADB" w:rsidRDefault="00870465" w:rsidP="00870465">
      <w:pPr>
        <w:rPr>
          <w:color w:val="FF0000"/>
        </w:rPr>
      </w:pPr>
    </w:p>
    <w:p w14:paraId="2287EDDF" w14:textId="77777777" w:rsidR="00870465" w:rsidRPr="00644ADB" w:rsidRDefault="00870465" w:rsidP="00870465">
      <w:pPr>
        <w:rPr>
          <w:color w:val="000000" w:themeColor="text1"/>
        </w:rPr>
      </w:pPr>
      <w:r w:rsidRPr="00644ADB">
        <w:rPr>
          <w:color w:val="000000" w:themeColor="text1"/>
        </w:rPr>
        <w:t>Bygg- og eiendomstjenesten ivaretar en andel av disse arbeidene selv, men det vil også være behov for å kjøpe bygge- eller installasjonsarbeider innenfor disse fagfeltene.</w:t>
      </w:r>
    </w:p>
    <w:p w14:paraId="53BD4739" w14:textId="77777777" w:rsidR="00870465" w:rsidRPr="00644ADB" w:rsidRDefault="00870465" w:rsidP="00870465"/>
    <w:p w14:paraId="1F622CED" w14:textId="77777777" w:rsidR="00870465" w:rsidRPr="00644ADB" w:rsidRDefault="00870465" w:rsidP="00870465">
      <w:pPr>
        <w:rPr>
          <w:color w:val="000000" w:themeColor="text1"/>
        </w:rPr>
      </w:pPr>
      <w:r w:rsidRPr="00644ADB">
        <w:rPr>
          <w:b/>
          <w:bCs/>
          <w:color w:val="000000" w:themeColor="text1"/>
        </w:rPr>
        <w:t>Utviklingskostnader</w:t>
      </w:r>
      <w:r w:rsidRPr="00644ADB">
        <w:rPr>
          <w:color w:val="000000" w:themeColor="text1"/>
        </w:rPr>
        <w:t xml:space="preserve"> er kostnader til utvikling av byggverket for å opprettholde dets verdi over tid i forhold til nye krav fra brukere, marked og myndigheter.</w:t>
      </w:r>
    </w:p>
    <w:p w14:paraId="14624410" w14:textId="77777777" w:rsidR="00870465" w:rsidRPr="00644ADB" w:rsidRDefault="00870465" w:rsidP="00870465">
      <w:pPr>
        <w:rPr>
          <w:color w:val="000000" w:themeColor="text1"/>
        </w:rPr>
      </w:pPr>
      <w:r w:rsidRPr="00644ADB">
        <w:rPr>
          <w:color w:val="000000" w:themeColor="text1"/>
        </w:rPr>
        <w:t>Dette er planlagte operasjoner som gjerne omfatter ombygginger i større eller mindre grad.</w:t>
      </w:r>
    </w:p>
    <w:p w14:paraId="18D9C3A0" w14:textId="77777777" w:rsidR="00870465" w:rsidRPr="00644ADB" w:rsidRDefault="00870465" w:rsidP="00870465">
      <w:pPr>
        <w:rPr>
          <w:color w:val="000000" w:themeColor="text1"/>
        </w:rPr>
      </w:pPr>
      <w:r w:rsidRPr="00644ADB">
        <w:rPr>
          <w:color w:val="000000" w:themeColor="text1"/>
        </w:rPr>
        <w:t>Denne type arbeider er typiske mindre ombyggingsoppdrag. Slike oppdrag kan bli konkurranseutsatt gjennom separate anbudskonkurranser hvis oppdragsgiver finner det mest fordelaktig.</w:t>
      </w:r>
    </w:p>
    <w:p w14:paraId="7532923C" w14:textId="77777777" w:rsidR="00870465" w:rsidRPr="00644ADB" w:rsidRDefault="00870465" w:rsidP="00870465">
      <w:pPr>
        <w:rPr>
          <w:color w:val="000000" w:themeColor="text1"/>
        </w:rPr>
      </w:pPr>
    </w:p>
    <w:p w14:paraId="79FEDB21" w14:textId="77871335" w:rsidR="00870465" w:rsidRPr="00644ADB" w:rsidRDefault="00870465" w:rsidP="00870465">
      <w:r w:rsidRPr="00644ADB">
        <w:rPr>
          <w:color w:val="000000" w:themeColor="text1"/>
        </w:rPr>
        <w:t xml:space="preserve">Deler av arbeidet </w:t>
      </w:r>
      <w:r w:rsidR="001D19C7">
        <w:rPr>
          <w:color w:val="000000" w:themeColor="text1"/>
        </w:rPr>
        <w:t>vil</w:t>
      </w:r>
      <w:r w:rsidR="001D19C7" w:rsidRPr="00644ADB">
        <w:rPr>
          <w:color w:val="000000" w:themeColor="text1"/>
        </w:rPr>
        <w:t xml:space="preserve"> </w:t>
      </w:r>
      <w:r w:rsidRPr="00644ADB">
        <w:rPr>
          <w:color w:val="000000" w:themeColor="text1"/>
        </w:rPr>
        <w:t>foregå i samarbeid med byggherrens eget personell.</w:t>
      </w:r>
    </w:p>
    <w:p w14:paraId="50451D49" w14:textId="77777777" w:rsidR="00956B13" w:rsidRPr="00644ADB" w:rsidRDefault="00956B13" w:rsidP="00956B13">
      <w:pPr>
        <w:pStyle w:val="Overskrift1"/>
      </w:pPr>
      <w:bookmarkStart w:id="2" w:name="_Toc289436417"/>
      <w:bookmarkStart w:id="3" w:name="_Toc432151280"/>
      <w:bookmarkStart w:id="4" w:name="_Toc289436421"/>
      <w:bookmarkStart w:id="5" w:name="_Toc432151286"/>
      <w:bookmarkStart w:id="6" w:name="_Toc81886542"/>
      <w:r w:rsidRPr="00644ADB">
        <w:t>Forhold på arbeidsplassen</w:t>
      </w:r>
      <w:bookmarkEnd w:id="2"/>
      <w:bookmarkEnd w:id="3"/>
      <w:r w:rsidRPr="00644ADB">
        <w:t xml:space="preserve"> </w:t>
      </w:r>
    </w:p>
    <w:p w14:paraId="06815217" w14:textId="746CAACC" w:rsidR="00956B13" w:rsidRPr="00644ADB" w:rsidRDefault="00956B13" w:rsidP="00956B13">
      <w:r w:rsidRPr="00644ADB">
        <w:t xml:space="preserve">Begge parter skal overholde de lover, forskrifter, bransjenormer og evt. lokale normer som gjelder for deres arbeid og for forholdene på arbeidsplassen. Arbeidet skal planlegges slik at den daglige driften blir minst mulig berørt. Det er </w:t>
      </w:r>
      <w:r w:rsidR="001D19C7">
        <w:t>Leverandø</w:t>
      </w:r>
      <w:r w:rsidR="001D19C7" w:rsidRPr="00644ADB">
        <w:t>rs</w:t>
      </w:r>
      <w:r w:rsidRPr="00644ADB">
        <w:t xml:space="preserve"> ansvar å sette seg inn i sikkerhetsopplegget på den enkelte enhet.</w:t>
      </w:r>
    </w:p>
    <w:p w14:paraId="2A36E44B" w14:textId="77777777" w:rsidR="00956B13" w:rsidRPr="00644ADB" w:rsidRDefault="00956B13" w:rsidP="00956B13"/>
    <w:p w14:paraId="16E0E3F8" w14:textId="77777777" w:rsidR="00956B13" w:rsidRPr="00644ADB" w:rsidRDefault="00956B13" w:rsidP="00956B13">
      <w:r w:rsidRPr="00644ADB">
        <w:t xml:space="preserve">Det kan i enkelte tilfeller være behov for arbeid utenom normal arbeidstid. Det er krav om responstid, og dette framkommer under beskrivelse for hvert fag.  </w:t>
      </w:r>
    </w:p>
    <w:p w14:paraId="4C9668F3" w14:textId="77777777" w:rsidR="00956B13" w:rsidRPr="00644ADB" w:rsidRDefault="00956B13" w:rsidP="00956B13"/>
    <w:p w14:paraId="41451389" w14:textId="645448D0" w:rsidR="00956B13" w:rsidRPr="00644ADB" w:rsidRDefault="00956B13" w:rsidP="00956B13">
      <w:r w:rsidRPr="00644ADB">
        <w:t xml:space="preserve">Det er ønskelig at </w:t>
      </w:r>
      <w:r w:rsidR="001D19C7">
        <w:t>Leverandør</w:t>
      </w:r>
      <w:r w:rsidRPr="00644ADB">
        <w:t xml:space="preserve"> foreslår gode/bedre løsninger før og under utførelsen. Ansvarlig leder for arbeidet skal også følge opp, slik at han kan påse at det utføres med god kvalitet og gode detaljer. Før ferdigbefaring skal han gjennomgå arbeidet med tanke på redusere mangler og feil til et minimum.</w:t>
      </w:r>
    </w:p>
    <w:p w14:paraId="120B3FC5" w14:textId="77777777" w:rsidR="00956B13" w:rsidRPr="00644ADB" w:rsidRDefault="00956B13" w:rsidP="00956B13"/>
    <w:p w14:paraId="393AEC43" w14:textId="243270A6" w:rsidR="00956B13" w:rsidRPr="00644ADB" w:rsidRDefault="00956B13" w:rsidP="00956B13">
      <w:r w:rsidRPr="00644ADB">
        <w:t xml:space="preserve">Ved ferdigstillelse av større arbeider skal </w:t>
      </w:r>
      <w:r w:rsidR="001D19C7">
        <w:t>Leverandør</w:t>
      </w:r>
      <w:r w:rsidRPr="00644ADB">
        <w:t xml:space="preserve"> kalle inn til ferdigbefaring.</w:t>
      </w:r>
    </w:p>
    <w:p w14:paraId="05870746" w14:textId="0D7364F7" w:rsidR="008B37CE" w:rsidRPr="00644ADB" w:rsidRDefault="00956B13" w:rsidP="00D34E0F">
      <w:pPr>
        <w:pStyle w:val="Overskrift1"/>
      </w:pPr>
      <w:bookmarkStart w:id="7" w:name="_Toc432151281"/>
      <w:r w:rsidRPr="00644ADB">
        <w:t>Sikkerhet, helse og arbeidsmiljø</w:t>
      </w:r>
      <w:bookmarkEnd w:id="7"/>
    </w:p>
    <w:p w14:paraId="591E1484" w14:textId="3AC3A7DC" w:rsidR="00956B13" w:rsidRPr="00644ADB" w:rsidRDefault="00956B13" w:rsidP="00956B13">
      <w:r w:rsidRPr="00644ADB">
        <w:t xml:space="preserve">Byggherreforskriften tillegger byggherre et selvstendig og overordnet ansvar for at hensynet til sikkerhet, helse og arbeidsmiljø på bygge- eller anleggsplassen blir ivaretatt. Byggherren skal stille krav om at virksomhetene driver et systematisk helse, miljø- og sikkerhetsarbeid i henhold til internkontrollforskriften. Entreprenør kan bli pålagt koordinatorroller i fm med SHA–arbeidet. </w:t>
      </w:r>
    </w:p>
    <w:p w14:paraId="7F0B84DA" w14:textId="7F0A2828" w:rsidR="008B37CE" w:rsidRPr="00644ADB" w:rsidRDefault="008B37CE" w:rsidP="0012147C">
      <w:pPr>
        <w:pStyle w:val="Overskrift1"/>
      </w:pPr>
      <w:r w:rsidRPr="00644ADB">
        <w:t xml:space="preserve">Krav til miljø </w:t>
      </w:r>
    </w:p>
    <w:p w14:paraId="7FF479D7" w14:textId="77777777" w:rsidR="008B37CE" w:rsidRPr="00644ADB" w:rsidRDefault="008B37CE" w:rsidP="008B37CE">
      <w:r w:rsidRPr="00644ADB">
        <w:t>Oppdragsgivers miljøkrav som entreprenøren leverer og forplikter seg og følge:</w:t>
      </w:r>
    </w:p>
    <w:p w14:paraId="60F31DB9" w14:textId="77777777" w:rsidR="008B37CE" w:rsidRPr="00644ADB" w:rsidRDefault="008B37CE" w:rsidP="008B37CE"/>
    <w:p w14:paraId="69C81C58" w14:textId="77777777" w:rsidR="008B37CE" w:rsidRPr="00644ADB" w:rsidRDefault="008B37CE" w:rsidP="0031350D">
      <w:pPr>
        <w:pStyle w:val="Overskrift2"/>
      </w:pPr>
      <w:r w:rsidRPr="00644ADB">
        <w:t>Rent bygg</w:t>
      </w:r>
    </w:p>
    <w:p w14:paraId="3CF44984" w14:textId="7238E915" w:rsidR="008B37CE" w:rsidRPr="00644ADB" w:rsidRDefault="008B37CE" w:rsidP="008B37CE">
      <w:r w:rsidRPr="00644ADB">
        <w:t xml:space="preserve">Den enkelte entreprenør må ha kunnskaper om </w:t>
      </w:r>
      <w:r w:rsidR="001D19C7">
        <w:t>«</w:t>
      </w:r>
      <w:r w:rsidRPr="00644ADB">
        <w:t>Rent tørt bygg prinsippet</w:t>
      </w:r>
      <w:r w:rsidR="001D19C7">
        <w:t>»</w:t>
      </w:r>
      <w:r w:rsidRPr="00644ADB">
        <w:t>, løpende rengjøring i byggefasen, renholdsmetode, kvalitetskontroll, soneinndeling og faser, kapperom, overlevering mv.</w:t>
      </w:r>
    </w:p>
    <w:p w14:paraId="02B515DD" w14:textId="77777777" w:rsidR="008B37CE" w:rsidRPr="00644ADB" w:rsidRDefault="008B37CE" w:rsidP="008B37CE"/>
    <w:p w14:paraId="781468A4" w14:textId="69D57178" w:rsidR="008B37CE" w:rsidRPr="00644ADB" w:rsidRDefault="008B37CE" w:rsidP="008B37CE">
      <w:r w:rsidRPr="00644ADB">
        <w:t>Bedriften skal alltid rengjøre etter egne arbeider.</w:t>
      </w:r>
    </w:p>
    <w:p w14:paraId="2928FE55" w14:textId="77777777" w:rsidR="008B37CE" w:rsidRPr="00644ADB" w:rsidRDefault="008B37CE" w:rsidP="008B37CE"/>
    <w:p w14:paraId="24B1DE85" w14:textId="77777777" w:rsidR="008B37CE" w:rsidRPr="00644ADB" w:rsidRDefault="008B37CE" w:rsidP="0031350D">
      <w:pPr>
        <w:pStyle w:val="Overskrift2"/>
      </w:pPr>
      <w:r w:rsidRPr="00644ADB">
        <w:lastRenderedPageBreak/>
        <w:t>Avfall</w:t>
      </w:r>
    </w:p>
    <w:p w14:paraId="56B24D69" w14:textId="77777777" w:rsidR="008B37CE" w:rsidRPr="00644ADB" w:rsidRDefault="008B37CE" w:rsidP="008B37CE">
      <w:r w:rsidRPr="00644ADB">
        <w:t>Alle revne materialer er kommunens eiendom, med mindre annet er avtalt. Hva som ønskes gjenbrukt eller kjørt til lager avtales med oppdragsgivere for hvert tilfelle. Resten leveres godkjent deponeringsmottak. Bedriften skal søke etter løsning som gir minst mulig avfall under arbeid. Minimum 60 % av avfallet skal kildesorteres.</w:t>
      </w:r>
    </w:p>
    <w:p w14:paraId="11509EB9" w14:textId="77777777" w:rsidR="008B37CE" w:rsidRPr="00644ADB" w:rsidRDefault="008B37CE" w:rsidP="008B37CE"/>
    <w:p w14:paraId="5CE5D00F" w14:textId="77777777" w:rsidR="008B37CE" w:rsidRPr="00644ADB" w:rsidRDefault="008B37CE" w:rsidP="008B37CE">
      <w:r w:rsidRPr="00644ADB">
        <w:t>Rives miljøfarlig avfall som PCB, asbest eller lignende, skal rivningsarbeidet utføres etter forskriftene og leveres etter de godkjente returordninger som eksisterer. Alle kvitteringer samles sammen og leveres oppdragsgiver.</w:t>
      </w:r>
    </w:p>
    <w:p w14:paraId="776BB9C5" w14:textId="77777777" w:rsidR="008B37CE" w:rsidRPr="00644ADB" w:rsidRDefault="008B37CE" w:rsidP="008B37CE"/>
    <w:p w14:paraId="7AC2B11A" w14:textId="77777777" w:rsidR="008B37CE" w:rsidRPr="00644ADB" w:rsidRDefault="008B37CE" w:rsidP="0031350D">
      <w:pPr>
        <w:pStyle w:val="Overskrift2"/>
      </w:pPr>
      <w:r w:rsidRPr="00644ADB">
        <w:t xml:space="preserve">Innkjøp og materialbruk: </w:t>
      </w:r>
    </w:p>
    <w:p w14:paraId="1A111A13" w14:textId="267F1AF4" w:rsidR="008B37CE" w:rsidRPr="00644ADB" w:rsidRDefault="008B37CE" w:rsidP="008B37CE">
      <w:r w:rsidRPr="00644ADB">
        <w:t xml:space="preserve">Alle nye materialer som tilføres skal være minimalt emballert slik at forskriftskrav til renhold for materialet er </w:t>
      </w:r>
      <w:r w:rsidR="00B543E8" w:rsidRPr="00644ADB">
        <w:t>opprettholdt,</w:t>
      </w:r>
      <w:r w:rsidRPr="00644ADB">
        <w:t xml:space="preserve"> men ikke mer. Generelt skal virksomheten anbefale å foretrekke kvalitets- og miljømessig gode løsninger. Det skal ikke brukes tremateriale med tropisk tømmer i kommunal bygningsmassen, verken i selve bygget eller i materialet som brukes i byggeperioden.</w:t>
      </w:r>
    </w:p>
    <w:p w14:paraId="1D220679" w14:textId="77777777" w:rsidR="008B37CE" w:rsidRPr="00644ADB" w:rsidRDefault="008B37CE" w:rsidP="008B37CE"/>
    <w:p w14:paraId="3D5F12F2" w14:textId="77777777" w:rsidR="008B37CE" w:rsidRPr="00644ADB" w:rsidRDefault="008B37CE" w:rsidP="0031350D">
      <w:pPr>
        <w:pStyle w:val="Overskrift2"/>
      </w:pPr>
      <w:r w:rsidRPr="00644ADB">
        <w:t>Arbeidsmiljø:</w:t>
      </w:r>
    </w:p>
    <w:p w14:paraId="0366903B" w14:textId="77777777" w:rsidR="008B37CE" w:rsidRPr="00644ADB" w:rsidRDefault="008B37CE" w:rsidP="008B37CE">
      <w:r w:rsidRPr="00644ADB">
        <w:t>Ved utførelse av oppdrag, må de som utfører arbeidet ha kunnskap og verneutstyr til å beskytte seg mot arbeidsoperasjoner som medfører støy, støv eller avgassing i henhold til produktdatablad og Arbeidstilsynets regler. Produktdatablad skal være tilgjengelig for produktene som brukes for alle brukere.</w:t>
      </w:r>
    </w:p>
    <w:p w14:paraId="10B7D166" w14:textId="77777777" w:rsidR="008B37CE" w:rsidRPr="00644ADB" w:rsidRDefault="008B37CE" w:rsidP="008B37CE"/>
    <w:p w14:paraId="76E8DEBD" w14:textId="77777777" w:rsidR="008B37CE" w:rsidRPr="00644ADB" w:rsidRDefault="008B37CE" w:rsidP="0031350D">
      <w:pPr>
        <w:pStyle w:val="Overskrift2"/>
      </w:pPr>
      <w:r w:rsidRPr="00644ADB">
        <w:t>Tillegg for maler:</w:t>
      </w:r>
    </w:p>
    <w:p w14:paraId="5EB5EAB3" w14:textId="77777777" w:rsidR="008B37CE" w:rsidRPr="00644ADB" w:rsidRDefault="008B37CE" w:rsidP="008B37CE">
      <w:r w:rsidRPr="00644ADB">
        <w:t>Innkjøp og materialbruk:</w:t>
      </w:r>
    </w:p>
    <w:p w14:paraId="03F9C08E" w14:textId="77777777" w:rsidR="008B37CE" w:rsidRPr="00644ADB" w:rsidRDefault="008B37CE" w:rsidP="008B37CE">
      <w:r w:rsidRPr="00644ADB">
        <w:t>Bruk av oljeholdig maling innendørs skal reduseres til et absolutt minimum.</w:t>
      </w:r>
    </w:p>
    <w:p w14:paraId="1F5CADCD" w14:textId="77777777" w:rsidR="008B37CE" w:rsidRPr="00644ADB" w:rsidRDefault="008B37CE" w:rsidP="008B37CE"/>
    <w:p w14:paraId="41845D60" w14:textId="77777777" w:rsidR="008B37CE" w:rsidRPr="00644ADB" w:rsidRDefault="008B37CE" w:rsidP="0031350D">
      <w:pPr>
        <w:pStyle w:val="Overskrift2"/>
      </w:pPr>
      <w:r w:rsidRPr="00644ADB">
        <w:t>Avfall:</w:t>
      </w:r>
    </w:p>
    <w:p w14:paraId="0DFF05CB" w14:textId="77777777" w:rsidR="008B37CE" w:rsidRPr="00644ADB" w:rsidRDefault="008B37CE" w:rsidP="008B37CE">
      <w:r w:rsidRPr="00644ADB">
        <w:t>Rester av belegg skal leveres til gjenvinning. Dekkmateriale skal benyttes om igjen så mange ganger som mulig. Vannbaserte malingrester benyttes til støvbinding.</w:t>
      </w:r>
    </w:p>
    <w:p w14:paraId="0B8DEF07" w14:textId="77777777" w:rsidR="008B37CE" w:rsidRPr="00644ADB" w:rsidRDefault="008B37CE" w:rsidP="008B37CE"/>
    <w:p w14:paraId="5F178E72" w14:textId="77777777" w:rsidR="008B37CE" w:rsidRPr="00644ADB" w:rsidRDefault="008B37CE" w:rsidP="0031350D">
      <w:pPr>
        <w:pStyle w:val="Overskrift2"/>
      </w:pPr>
      <w:r w:rsidRPr="00644ADB">
        <w:t>Utslipp til vann:</w:t>
      </w:r>
    </w:p>
    <w:p w14:paraId="7B272551" w14:textId="6DF3D49E" w:rsidR="008B37CE" w:rsidRDefault="008B37CE" w:rsidP="008B37CE">
      <w:r w:rsidRPr="00644ADB">
        <w:t xml:space="preserve">Det skal være rutiner for oppsamling av malingrester, løsemidler </w:t>
      </w:r>
      <w:r w:rsidR="001D19C7" w:rsidRPr="00644ADB">
        <w:t>mv.</w:t>
      </w:r>
      <w:r w:rsidRPr="00644ADB">
        <w:t>. Det skal brukes mest mulig miljøvennlige kjemikalier.</w:t>
      </w:r>
    </w:p>
    <w:p w14:paraId="04BA680B" w14:textId="77777777" w:rsidR="00AE7BE0" w:rsidRDefault="00AE7BE0" w:rsidP="008B37CE"/>
    <w:p w14:paraId="1F86F5FD" w14:textId="6845A236" w:rsidR="00AE7BE0" w:rsidRPr="00644ADB" w:rsidRDefault="00AE7BE0" w:rsidP="007055FF">
      <w:pPr>
        <w:pStyle w:val="Overskrift2"/>
      </w:pPr>
      <w:r>
        <w:t>Krav til kjøretøy</w:t>
      </w:r>
    </w:p>
    <w:p w14:paraId="5C81AAA7" w14:textId="77777777" w:rsidR="004F3630" w:rsidRDefault="004F3630" w:rsidP="007055FF">
      <w:r>
        <w:t>Leverandøren skal utelukkende benytte nullutslippskjøretøy for utførelsen av kontraktsarbeider innen tre måneder etter at kontrakten ble gjensidig signert av partene.</w:t>
      </w:r>
    </w:p>
    <w:p w14:paraId="757CB7C9" w14:textId="77777777" w:rsidR="004F3630" w:rsidRDefault="004F3630" w:rsidP="007055FF"/>
    <w:p w14:paraId="4CA3822B" w14:textId="550762A4" w:rsidR="004F3630" w:rsidRDefault="004F3630" w:rsidP="007055FF">
      <w:r>
        <w:t xml:space="preserve">Manglende overholdelse av kravet vil anses som vesentlig mislighold av avtalen, </w:t>
      </w:r>
      <w:r w:rsidR="006A23BF">
        <w:t xml:space="preserve">og vil gi grunnlag for </w:t>
      </w:r>
      <w:r w:rsidR="007055FF">
        <w:t>misligholdsbeføyelser i henhold til rammeavtalen kap. 3.</w:t>
      </w:r>
    </w:p>
    <w:p w14:paraId="7205E677" w14:textId="77777777" w:rsidR="00956B13" w:rsidRPr="00644ADB" w:rsidRDefault="00956B13" w:rsidP="00956B13"/>
    <w:p w14:paraId="67674D40" w14:textId="77777777" w:rsidR="00956B13" w:rsidRPr="00644ADB" w:rsidRDefault="00956B13" w:rsidP="00956B13">
      <w:pPr>
        <w:pStyle w:val="Overskrift1"/>
      </w:pPr>
      <w:bookmarkStart w:id="8" w:name="_Toc289436418"/>
      <w:bookmarkStart w:id="9" w:name="_Toc432151282"/>
      <w:r w:rsidRPr="00644ADB">
        <w:t>Kontinuitet i arbeidet / stabilt personell</w:t>
      </w:r>
      <w:bookmarkEnd w:id="8"/>
      <w:bookmarkEnd w:id="9"/>
      <w:r w:rsidRPr="00644ADB">
        <w:t xml:space="preserve"> </w:t>
      </w:r>
    </w:p>
    <w:p w14:paraId="010B915B" w14:textId="445FDA08" w:rsidR="00956B13" w:rsidRPr="00644ADB" w:rsidRDefault="00956B13" w:rsidP="00956B13">
      <w:r w:rsidRPr="00644ADB">
        <w:t xml:space="preserve">Arbeidet forutsettes gjennomført kontinuerlig uten ugrunnet opphold. Ved gjentatte opphold forbeholder oppdragsgiver seg retten til å sette bort arbeidet til annen entreprenør hvor merkostnad dekkes av tjenesteyter som definert i kontrakt. Oppdragsgiver er avhengig av </w:t>
      </w:r>
      <w:r w:rsidRPr="00644ADB">
        <w:lastRenderedPageBreak/>
        <w:t xml:space="preserve">stabilt personell fra leverandør slik at montør/ lærling kan gjøre seg kjent på hvert bygg. Det </w:t>
      </w:r>
      <w:r w:rsidR="003D1B01">
        <w:t>skal så langt som mulig benyttes samme personell på avropene</w:t>
      </w:r>
      <w:r w:rsidRPr="00644ADB">
        <w:t>.</w:t>
      </w:r>
    </w:p>
    <w:p w14:paraId="33D40243" w14:textId="77777777" w:rsidR="00EE62D4" w:rsidRPr="00644ADB" w:rsidRDefault="00EE62D4" w:rsidP="00956B13"/>
    <w:p w14:paraId="7A00118D" w14:textId="77777777" w:rsidR="0043344D" w:rsidRPr="00644ADB" w:rsidRDefault="0043344D" w:rsidP="0043344D">
      <w:pPr>
        <w:pStyle w:val="Overskrift1"/>
      </w:pPr>
      <w:bookmarkStart w:id="10" w:name="_Toc432151298"/>
      <w:r w:rsidRPr="00644ADB">
        <w:t>Politiattest</w:t>
      </w:r>
      <w:bookmarkEnd w:id="10"/>
    </w:p>
    <w:p w14:paraId="6FAE479B" w14:textId="5FEB46A5" w:rsidR="0043344D" w:rsidRPr="00644ADB" w:rsidRDefault="0043344D" w:rsidP="0043344D">
      <w:r w:rsidRPr="00644ADB">
        <w:t>Med bakgrunn i “</w:t>
      </w:r>
      <w:r w:rsidRPr="00644ADB">
        <w:rPr>
          <w:i/>
        </w:rPr>
        <w:t>Lov om grunnskolen og den vidaregåande opplæringa</w:t>
      </w:r>
      <w:r w:rsidRPr="00644ADB">
        <w:t>” (opplæringslova), § 10-9 Politiattest, kan det kreves politiattest for personer som regelmessig oppholder seg i grunnskolen. Attesten skal vise om vedkommende er siktet, tiltalt eller dømt for seksuelle overgrep mot barn. Personer som er dømt for seksuelle overgrep mot barn kan ikke arbeide i skolen. Det samme gjelder barnehager</w:t>
      </w:r>
      <w:r w:rsidR="003D1B01">
        <w:t xml:space="preserve"> og annet arbeid hvor det foreligger hjemmel til å kreve politiattest</w:t>
      </w:r>
      <w:r w:rsidRPr="00644ADB">
        <w:t>.</w:t>
      </w:r>
    </w:p>
    <w:p w14:paraId="0BFDE90B" w14:textId="77777777" w:rsidR="0043344D" w:rsidRPr="00644ADB" w:rsidRDefault="0043344D" w:rsidP="00956B13"/>
    <w:p w14:paraId="26E1F57B" w14:textId="77777777" w:rsidR="005E216A" w:rsidRPr="00644ADB" w:rsidRDefault="005E216A" w:rsidP="005E216A">
      <w:pPr>
        <w:pStyle w:val="Overskrift1"/>
      </w:pPr>
      <w:bookmarkStart w:id="11" w:name="_Toc432151297"/>
      <w:r w:rsidRPr="00644ADB">
        <w:t>FDV-dokumentasjon</w:t>
      </w:r>
      <w:bookmarkEnd w:id="11"/>
    </w:p>
    <w:p w14:paraId="3E6A0C00" w14:textId="07AD8D07" w:rsidR="005E216A" w:rsidRPr="00644ADB" w:rsidRDefault="007F6CBC" w:rsidP="00956B13">
      <w:r w:rsidRPr="00644ADB">
        <w:t xml:space="preserve">All dokumentasjon for de enkelte arbeider skal legges inn i kommunens drift og vedlikeholdssystem. I dag bruker Lillesand </w:t>
      </w:r>
      <w:r w:rsidRPr="00A70C95">
        <w:t>kommune Facilit.</w:t>
      </w:r>
    </w:p>
    <w:p w14:paraId="055B23A3" w14:textId="5A87C9EB" w:rsidR="0043344D" w:rsidRPr="00644ADB" w:rsidRDefault="00B478D9" w:rsidP="0043344D">
      <w:pPr>
        <w:pStyle w:val="Overskrift1"/>
      </w:pPr>
      <w:bookmarkStart w:id="12" w:name="_Toc289436420"/>
      <w:bookmarkStart w:id="13" w:name="_Toc432151284"/>
      <w:r>
        <w:t>H</w:t>
      </w:r>
      <w:r w:rsidR="0043344D" w:rsidRPr="00644ADB">
        <w:t>ensyn</w:t>
      </w:r>
      <w:bookmarkEnd w:id="12"/>
      <w:bookmarkEnd w:id="13"/>
      <w:r>
        <w:t xml:space="preserve"> til omgivelsene m.m</w:t>
      </w:r>
    </w:p>
    <w:p w14:paraId="1472CA35" w14:textId="14215B47" w:rsidR="0043344D" w:rsidRDefault="001D19C7" w:rsidP="0043344D">
      <w:r>
        <w:t>Leverandør</w:t>
      </w:r>
      <w:r w:rsidR="0043344D" w:rsidRPr="00644ADB">
        <w:t xml:space="preserve">s arbeidstakere skal være hensynsfulle og serviceinnstilte. Arbeidstakerne skal bære firmaets logo. Arbeidsområde skal skjermes og merkes tydelig. </w:t>
      </w:r>
    </w:p>
    <w:p w14:paraId="689CA05F" w14:textId="77777777" w:rsidR="003A7A36" w:rsidRDefault="003A7A36" w:rsidP="0043344D"/>
    <w:p w14:paraId="59D7A5FE" w14:textId="77777777" w:rsidR="003A7A36" w:rsidRPr="00644ADB" w:rsidRDefault="003A7A36" w:rsidP="003A7A36">
      <w:r w:rsidRPr="00644ADB">
        <w:t xml:space="preserve">Ved støvete arbeider er det aktuelt å skjerme området med plastvegg, evt. sette område i undertrykk med egen avtrekksvifte. All nødvendig tildekking av inventar, tekniske installasjoner, gulvbelegg etc. skal utføres ved behov og snarest. Støvmatte legges ved utgangen fra området, og støvsuger </w:t>
      </w:r>
      <w:r w:rsidRPr="00644ADB">
        <w:rPr>
          <w:b/>
          <w:u w:val="single"/>
        </w:rPr>
        <w:t>skal</w:t>
      </w:r>
      <w:r w:rsidRPr="00644ADB">
        <w:rPr>
          <w:b/>
        </w:rPr>
        <w:t xml:space="preserve"> </w:t>
      </w:r>
      <w:r w:rsidRPr="00644ADB">
        <w:t xml:space="preserve">alltid leverandøren/entreprenøren ha disponibel på arbeidsplassen. Spredning av støv og annen forurensing av arealer utenfor arbeidsområde er </w:t>
      </w:r>
      <w:r>
        <w:t>Leverandør</w:t>
      </w:r>
      <w:r w:rsidRPr="00644ADB">
        <w:t xml:space="preserve">s ansvar å fjerne. Ved behov kan det derfor være nødvendig å støvsuge regelmessig. </w:t>
      </w:r>
    </w:p>
    <w:p w14:paraId="7E72C6ED" w14:textId="77777777" w:rsidR="00C164AB" w:rsidRDefault="00C164AB" w:rsidP="003A7A36"/>
    <w:p w14:paraId="4107F21E" w14:textId="2F76DFC1" w:rsidR="003A7A36" w:rsidRDefault="003A7A36" w:rsidP="003A7A36">
      <w:r w:rsidRPr="00644ADB">
        <w:t>Arbeidsplassen skal til enhver tid være ryddig. Arbeidsplassen skal ved endt arbeidsdag støvsuges hvis ikke annen avtale er inngått med enhetens kontaktperson.</w:t>
      </w:r>
    </w:p>
    <w:p w14:paraId="2353D290" w14:textId="77777777" w:rsidR="003A7A36" w:rsidRPr="00644ADB" w:rsidRDefault="003A7A36" w:rsidP="0043344D"/>
    <w:p w14:paraId="5DAE706D" w14:textId="55B8B2B5" w:rsidR="00334F0D" w:rsidRPr="00644ADB" w:rsidRDefault="00334F0D" w:rsidP="0043344D"/>
    <w:p w14:paraId="29ACBF2B" w14:textId="784DCD1C" w:rsidR="00334F0D" w:rsidRPr="00644ADB" w:rsidRDefault="00334F0D" w:rsidP="009235CD">
      <w:pPr>
        <w:pStyle w:val="Overskrift1"/>
      </w:pPr>
      <w:r w:rsidRPr="00644ADB">
        <w:t>Språk</w:t>
      </w:r>
    </w:p>
    <w:p w14:paraId="213B9F51" w14:textId="2D658454" w:rsidR="00334F0D" w:rsidRPr="00644ADB" w:rsidRDefault="00334F0D" w:rsidP="0043344D">
      <w:pPr>
        <w:rPr>
          <w:color w:val="000000"/>
        </w:rPr>
      </w:pPr>
      <w:r w:rsidRPr="00644ADB">
        <w:rPr>
          <w:color w:val="000000"/>
        </w:rPr>
        <w:t xml:space="preserve">Det kreves at </w:t>
      </w:r>
      <w:r w:rsidR="001D19C7">
        <w:rPr>
          <w:color w:val="000000"/>
        </w:rPr>
        <w:t>Leverandør</w:t>
      </w:r>
      <w:r w:rsidRPr="00644ADB">
        <w:rPr>
          <w:color w:val="000000"/>
        </w:rPr>
        <w:t xml:space="preserve"> ved utførelse av oppdrag har tilgjengelig representant som behersker norsk</w:t>
      </w:r>
      <w:r w:rsidR="00CB7CE5">
        <w:rPr>
          <w:color w:val="000000"/>
        </w:rPr>
        <w:t xml:space="preserve"> både skriftlig og muntlig</w:t>
      </w:r>
      <w:r w:rsidRPr="00644ADB">
        <w:rPr>
          <w:color w:val="000000"/>
        </w:rPr>
        <w:t>, for å kvalitetssikre at kommunikasjonen på oppdragssted blir effektiv og korrekt.</w:t>
      </w:r>
    </w:p>
    <w:p w14:paraId="501E8244" w14:textId="77777777" w:rsidR="00702FD9" w:rsidRPr="00644ADB" w:rsidRDefault="00702FD9" w:rsidP="0043344D">
      <w:pPr>
        <w:rPr>
          <w:color w:val="000000"/>
        </w:rPr>
      </w:pPr>
    </w:p>
    <w:p w14:paraId="026665F9" w14:textId="4F69D72A" w:rsidR="00702FD9" w:rsidRPr="00935E18" w:rsidRDefault="00702FD9" w:rsidP="000537B0">
      <w:pPr>
        <w:pStyle w:val="Overskrift1"/>
        <w:rPr>
          <w:color w:val="000000"/>
        </w:rPr>
      </w:pPr>
      <w:r w:rsidRPr="00644ADB">
        <w:t>Befaring og kostnadsberegning</w:t>
      </w:r>
    </w:p>
    <w:p w14:paraId="4C0B40EF" w14:textId="273FF85C" w:rsidR="00702FD9" w:rsidRPr="00644ADB" w:rsidRDefault="00702FD9" w:rsidP="00702FD9">
      <w:r w:rsidRPr="00644ADB">
        <w:t xml:space="preserve">Ved forespørsel av oppdrag må </w:t>
      </w:r>
      <w:r w:rsidR="001D19C7">
        <w:t>Leverandør</w:t>
      </w:r>
      <w:r w:rsidRPr="00644ADB">
        <w:t xml:space="preserve"> påregne </w:t>
      </w:r>
      <w:r w:rsidR="001D19C7">
        <w:t>befaring</w:t>
      </w:r>
      <w:r w:rsidRPr="00644ADB">
        <w:t>, samt gi et skriftlig kostnadsestimat på det aktuelle oppdraget. Dette for å avklare om det enkelte prosjekt er innenfor de økonomiske rammene som til enhver tid er gjeldende. Såfremt oppdraget tildeles skal denne tjenesten ikke medføre fakturering, men være inkludert i øvrige priser.</w:t>
      </w:r>
    </w:p>
    <w:p w14:paraId="66C701AA" w14:textId="62228802" w:rsidR="00702FD9" w:rsidRDefault="00702FD9" w:rsidP="00702FD9">
      <w:r w:rsidRPr="00644ADB">
        <w:t xml:space="preserve">Slik forespørsel vil kunne komme fra oppdragsgiver direkte, eller fra det firma som skal stå for administrasjon og koordinering av ytelser på byggeplasser ved gjennomføring av oppdraget. </w:t>
      </w:r>
    </w:p>
    <w:p w14:paraId="61C8AB1D" w14:textId="6A595112" w:rsidR="00073BBC" w:rsidRDefault="00073BBC" w:rsidP="00702FD9"/>
    <w:p w14:paraId="44E5EED5" w14:textId="0E4140CA" w:rsidR="00702FD9" w:rsidRPr="00644ADB" w:rsidRDefault="00702FD9" w:rsidP="0043344D"/>
    <w:p w14:paraId="5C0DF3C2" w14:textId="7F7DF714" w:rsidR="00D244A2" w:rsidRPr="00644ADB" w:rsidRDefault="00D244A2" w:rsidP="00A15ED5">
      <w:pPr>
        <w:pStyle w:val="Overskrift1"/>
      </w:pPr>
      <w:r w:rsidRPr="00644ADB">
        <w:t>Timelister</w:t>
      </w:r>
    </w:p>
    <w:p w14:paraId="2D1447BF" w14:textId="3D03C1DE" w:rsidR="00D244A2" w:rsidRPr="00644ADB" w:rsidRDefault="008B37CE" w:rsidP="00D244A2">
      <w:r w:rsidRPr="00644ADB">
        <w:t>Lillesand</w:t>
      </w:r>
      <w:r w:rsidR="00D244A2" w:rsidRPr="00644ADB">
        <w:t xml:space="preserve"> kommune skal ha spesifisert</w:t>
      </w:r>
      <w:r w:rsidRPr="00644ADB">
        <w:t>e</w:t>
      </w:r>
      <w:r w:rsidR="00D244A2" w:rsidRPr="00644ADB">
        <w:t xml:space="preserve"> timelister hvor det føres detaljer og viser når arbeidet starter og når det avsluttes på dag og klokkeslett. </w:t>
      </w:r>
      <w:r w:rsidRPr="00644ADB">
        <w:t xml:space="preserve">Lillesand </w:t>
      </w:r>
      <w:r w:rsidR="00D244A2" w:rsidRPr="00644ADB">
        <w:t>kan innføre registrering ved oppstart av arbeid.</w:t>
      </w:r>
    </w:p>
    <w:p w14:paraId="3C7F3697" w14:textId="79262F28" w:rsidR="00273DAD" w:rsidRPr="00644ADB" w:rsidRDefault="00273DAD" w:rsidP="00D244A2"/>
    <w:p w14:paraId="48EC1627" w14:textId="1C6CD837" w:rsidR="00273DAD" w:rsidRPr="00644ADB" w:rsidRDefault="00273DAD" w:rsidP="00FC725D">
      <w:pPr>
        <w:pStyle w:val="Overskrift1"/>
      </w:pPr>
      <w:r w:rsidRPr="00644ADB">
        <w:t>Underleverandører</w:t>
      </w:r>
    </w:p>
    <w:p w14:paraId="0F2E8D3F" w14:textId="1B9B6B2B" w:rsidR="00273DAD" w:rsidRPr="00644ADB" w:rsidRDefault="00273DAD" w:rsidP="00273DAD">
      <w:r w:rsidRPr="00644ADB">
        <w:t xml:space="preserve">Kontrakten skal </w:t>
      </w:r>
      <w:r w:rsidR="007F6CBC" w:rsidRPr="00644ADB">
        <w:t xml:space="preserve">i utgangspunktet </w:t>
      </w:r>
      <w:r w:rsidRPr="00644ADB">
        <w:t xml:space="preserve">oppfylles med egne ansatte på alt arbeid som er direkte under denne avtalen. Dersom det benyttes underleverandør på andre tilgrensende tjenester (for eksempel leveranse av stillas), skal påslaget være etter sats oppgitt i tilbudsskjemaet. </w:t>
      </w:r>
    </w:p>
    <w:p w14:paraId="4936521B" w14:textId="5146197B" w:rsidR="004D1038" w:rsidRPr="00644ADB" w:rsidRDefault="004D1038" w:rsidP="00273DAD"/>
    <w:p w14:paraId="5FCC59B7" w14:textId="208A55F3" w:rsidR="00EE507A" w:rsidRDefault="002F5BB4" w:rsidP="003A7A36">
      <w:pPr>
        <w:pStyle w:val="Overskrift1"/>
      </w:pPr>
      <w:r w:rsidRPr="00365443">
        <w:t>Responstid, ordinære oppdrag</w:t>
      </w:r>
      <w:r w:rsidR="003B159B">
        <w:t xml:space="preserve">, </w:t>
      </w:r>
      <w:r w:rsidR="004879E1">
        <w:t>akutte oppdrag</w:t>
      </w:r>
      <w:r w:rsidR="003B159B">
        <w:t xml:space="preserve"> og</w:t>
      </w:r>
      <w:r w:rsidRPr="00365443">
        <w:t xml:space="preserve"> vakt</w:t>
      </w:r>
      <w:r w:rsidR="003B159B">
        <w:t>ordning</w:t>
      </w:r>
      <w:r w:rsidDel="002F5BB4">
        <w:t xml:space="preserve"> </w:t>
      </w:r>
    </w:p>
    <w:p w14:paraId="52E608B4" w14:textId="18E86053" w:rsidR="0041581A" w:rsidRDefault="0041581A" w:rsidP="0041581A">
      <w:r w:rsidRPr="00644ADB">
        <w:t xml:space="preserve">Responstid = </w:t>
      </w:r>
      <w:r w:rsidR="002626DA" w:rsidRPr="002626DA">
        <w:t>Med responstid menes tiden fra oppdragsgiver varsler leverandøren til leverandør er fremme på oppdragsstedet.</w:t>
      </w:r>
    </w:p>
    <w:p w14:paraId="190D2D3C" w14:textId="77777777" w:rsidR="000C6A45" w:rsidRDefault="000C6A45" w:rsidP="0041581A"/>
    <w:p w14:paraId="26386ACD" w14:textId="3391B689" w:rsidR="000C6A45" w:rsidRPr="0082046A" w:rsidRDefault="000C6A45" w:rsidP="000C6A45">
      <w:r w:rsidRPr="00365443">
        <w:t>Oppmøte på ordinære oppdrag skal være maks to</w:t>
      </w:r>
      <w:r>
        <w:t xml:space="preserve"> (2)</w:t>
      </w:r>
      <w:r w:rsidRPr="00365443">
        <w:t xml:space="preserve"> </w:t>
      </w:r>
      <w:r w:rsidRPr="00644ADB">
        <w:t>virk</w:t>
      </w:r>
      <w:r w:rsidRPr="0082046A">
        <w:t>e</w:t>
      </w:r>
      <w:r w:rsidRPr="00365443">
        <w:t>dager etter bestilling, avvik fra dette skal avtales ved bestilling</w:t>
      </w:r>
      <w:r w:rsidRPr="00644ADB">
        <w:t>.</w:t>
      </w:r>
    </w:p>
    <w:p w14:paraId="5D660E17" w14:textId="77777777" w:rsidR="000C6A45" w:rsidRPr="00365443" w:rsidRDefault="000C6A45" w:rsidP="000C6A45"/>
    <w:p w14:paraId="2F377D78" w14:textId="7942C018" w:rsidR="000C6A45" w:rsidRDefault="000C6A45" w:rsidP="000C6A45">
      <w:r w:rsidRPr="00365443">
        <w:t xml:space="preserve">Oppmøte ved akutte oppdrag skal være </w:t>
      </w:r>
      <w:r>
        <w:t>inntil</w:t>
      </w:r>
      <w:r w:rsidRPr="00365443">
        <w:t xml:space="preserve"> </w:t>
      </w:r>
      <w:r>
        <w:t>2</w:t>
      </w:r>
      <w:r w:rsidRPr="00365443">
        <w:t xml:space="preserve"> time</w:t>
      </w:r>
      <w:r>
        <w:t>r</w:t>
      </w:r>
      <w:r w:rsidRPr="00365443">
        <w:t xml:space="preserve"> fra bestilling,</w:t>
      </w:r>
      <w:r w:rsidR="00496FC3">
        <w:t xml:space="preserve"> </w:t>
      </w:r>
      <w:r>
        <w:t>når bestilling skjer</w:t>
      </w:r>
      <w:r w:rsidRPr="00365443">
        <w:t xml:space="preserve"> </w:t>
      </w:r>
      <w:r w:rsidR="00584679">
        <w:t xml:space="preserve">slik at oppdraget kan gjennomføres </w:t>
      </w:r>
      <w:r>
        <w:t>innenfor ordinær arbeidstid</w:t>
      </w:r>
      <w:r w:rsidRPr="003A7A36">
        <w:t>. Ordinær arbeidstid er i denne sammenheng mellom kl. 0700 til  1700</w:t>
      </w:r>
      <w:r w:rsidR="007E1E8D" w:rsidRPr="003A7A36">
        <w:t>.</w:t>
      </w:r>
      <w:r w:rsidR="007611CE" w:rsidRPr="007611CE">
        <w:t xml:space="preserve"> Akutte oppdrag er oppdrag som må håndteres umiddelbart for å begrense</w:t>
      </w:r>
      <w:r w:rsidR="007611CE">
        <w:t xml:space="preserve"> materiell</w:t>
      </w:r>
      <w:r w:rsidR="007611CE" w:rsidRPr="007611CE">
        <w:t xml:space="preserve"> skade, driftsstans eller fare for liv og helse.</w:t>
      </w:r>
    </w:p>
    <w:p w14:paraId="7ED53AC2" w14:textId="77777777" w:rsidR="000C6A45" w:rsidRDefault="000C6A45" w:rsidP="000C6A45"/>
    <w:p w14:paraId="553C2055" w14:textId="33DEC35B" w:rsidR="000C6A45" w:rsidRDefault="000C6A45" w:rsidP="000C6A45">
      <w:r>
        <w:t>Det er ønskelig med en kortest mulig responstid</w:t>
      </w:r>
      <w:r w:rsidR="00496FC3">
        <w:t xml:space="preserve"> for akutte oppdrag</w:t>
      </w:r>
      <w:r>
        <w:t xml:space="preserve"> </w:t>
      </w:r>
      <w:r w:rsidRPr="00365443">
        <w:t xml:space="preserve">også utenfor ordinær arbeidstid. </w:t>
      </w:r>
      <w:r>
        <w:t xml:space="preserve">Leverandøren må oppgi responstid </w:t>
      </w:r>
      <w:r w:rsidR="00496FC3">
        <w:t xml:space="preserve">for akutte oppdrag </w:t>
      </w:r>
      <w:r>
        <w:t xml:space="preserve">utenfor  ordinær arbeidstid </w:t>
      </w:r>
      <w:r w:rsidRPr="003A7A36">
        <w:t>(</w:t>
      </w:r>
      <w:r w:rsidR="003A7A36" w:rsidRPr="003A7A36">
        <w:t xml:space="preserve">kveld, </w:t>
      </w:r>
      <w:r w:rsidRPr="003A7A36">
        <w:t>helger, helligdager etc).</w:t>
      </w:r>
      <w:r>
        <w:t xml:space="preserve"> i timer fra bestilling og beskrive denne (oppgi ev. vaktordning og betjeningstider):</w:t>
      </w:r>
    </w:p>
    <w:p w14:paraId="0F6D8C39" w14:textId="77777777" w:rsidR="00496FC3" w:rsidRDefault="00496FC3" w:rsidP="000C6A45"/>
    <w:tbl>
      <w:tblPr>
        <w:tblStyle w:val="Tabellrutenett"/>
        <w:tblW w:w="0" w:type="auto"/>
        <w:tblLook w:val="04A0" w:firstRow="1" w:lastRow="0" w:firstColumn="1" w:lastColumn="0" w:noHBand="0" w:noVBand="1"/>
      </w:tblPr>
      <w:tblGrid>
        <w:gridCol w:w="3020"/>
        <w:gridCol w:w="6042"/>
      </w:tblGrid>
      <w:tr w:rsidR="00635899" w14:paraId="61C0AE65" w14:textId="77777777" w:rsidTr="00D613A5">
        <w:tc>
          <w:tcPr>
            <w:tcW w:w="3020" w:type="dxa"/>
          </w:tcPr>
          <w:p w14:paraId="68F2745A" w14:textId="6F9042B0" w:rsidR="00635899" w:rsidRPr="00B97513" w:rsidRDefault="00C26FAE" w:rsidP="000C6A45">
            <w:pPr>
              <w:rPr>
                <w:b/>
                <w:bCs/>
              </w:rPr>
            </w:pPr>
            <w:r>
              <w:rPr>
                <w:b/>
                <w:bCs/>
              </w:rPr>
              <w:t>Garantert maksimal r</w:t>
            </w:r>
            <w:r w:rsidR="00635899" w:rsidRPr="00B97513">
              <w:rPr>
                <w:b/>
                <w:bCs/>
              </w:rPr>
              <w:t>esponstid for akutte oppdrag  i antall timer:</w:t>
            </w:r>
          </w:p>
        </w:tc>
        <w:tc>
          <w:tcPr>
            <w:tcW w:w="6042" w:type="dxa"/>
          </w:tcPr>
          <w:p w14:paraId="4F99FE61" w14:textId="462E60E7" w:rsidR="00635899" w:rsidRDefault="00635899" w:rsidP="000C6A45">
            <w:r w:rsidRPr="00635899">
              <w:rPr>
                <w:highlight w:val="yellow"/>
              </w:rPr>
              <w:t>(</w:t>
            </w:r>
            <w:r w:rsidR="00916627">
              <w:rPr>
                <w:highlight w:val="yellow"/>
              </w:rPr>
              <w:t xml:space="preserve">Garantert maksimal </w:t>
            </w:r>
            <w:r w:rsidRPr="00635899">
              <w:rPr>
                <w:highlight w:val="yellow"/>
              </w:rPr>
              <w:t>responstid akutte oppdrag fylles inn av tilbyder ved innlevering av tilbud)</w:t>
            </w:r>
          </w:p>
        </w:tc>
      </w:tr>
      <w:tr w:rsidR="00635899" w14:paraId="55C11F4C" w14:textId="77777777" w:rsidTr="00D73958">
        <w:tc>
          <w:tcPr>
            <w:tcW w:w="3020" w:type="dxa"/>
          </w:tcPr>
          <w:p w14:paraId="37EF4CC2" w14:textId="44BAE057" w:rsidR="00635899" w:rsidRPr="00B97513" w:rsidRDefault="00635899" w:rsidP="000C6A45">
            <w:pPr>
              <w:rPr>
                <w:b/>
                <w:bCs/>
              </w:rPr>
            </w:pPr>
            <w:r w:rsidRPr="00B97513">
              <w:rPr>
                <w:b/>
                <w:bCs/>
              </w:rPr>
              <w:t>Beskriv</w:t>
            </w:r>
            <w:r w:rsidR="00C26FAE">
              <w:rPr>
                <w:b/>
                <w:bCs/>
              </w:rPr>
              <w:t>else av</w:t>
            </w:r>
            <w:r w:rsidRPr="00B97513">
              <w:rPr>
                <w:b/>
                <w:bCs/>
              </w:rPr>
              <w:t xml:space="preserve"> </w:t>
            </w:r>
            <w:r w:rsidR="00916627" w:rsidRPr="00B97513">
              <w:rPr>
                <w:b/>
                <w:bCs/>
              </w:rPr>
              <w:t>eventuell</w:t>
            </w:r>
            <w:r w:rsidR="00916627">
              <w:rPr>
                <w:b/>
                <w:bCs/>
              </w:rPr>
              <w:t>-</w:t>
            </w:r>
            <w:r w:rsidRPr="00B97513">
              <w:rPr>
                <w:b/>
                <w:bCs/>
              </w:rPr>
              <w:t xml:space="preserve"> vaktordning:</w:t>
            </w:r>
          </w:p>
        </w:tc>
        <w:tc>
          <w:tcPr>
            <w:tcW w:w="6042" w:type="dxa"/>
          </w:tcPr>
          <w:p w14:paraId="78AE6762" w14:textId="071D22EC" w:rsidR="00635899" w:rsidRDefault="00635899" w:rsidP="000C6A45">
            <w:r w:rsidRPr="00635899">
              <w:rPr>
                <w:highlight w:val="yellow"/>
              </w:rPr>
              <w:t>(beskrivelse av eventuell vaktordning og bemanning av denne fylles ut av tilbyder ved innlevering av tilbud)</w:t>
            </w:r>
          </w:p>
        </w:tc>
      </w:tr>
      <w:tr w:rsidR="00916627" w14:paraId="6A219A19" w14:textId="77777777" w:rsidTr="00D73958">
        <w:tc>
          <w:tcPr>
            <w:tcW w:w="3020" w:type="dxa"/>
          </w:tcPr>
          <w:p w14:paraId="34802F8D" w14:textId="13DD0483" w:rsidR="00916627" w:rsidRPr="00B97513" w:rsidRDefault="00916627" w:rsidP="000C6A45">
            <w:pPr>
              <w:rPr>
                <w:b/>
                <w:bCs/>
              </w:rPr>
            </w:pPr>
            <w:r>
              <w:rPr>
                <w:b/>
                <w:bCs/>
              </w:rPr>
              <w:t>Beskrivelse av ressurser som sikrer responstiden:</w:t>
            </w:r>
          </w:p>
        </w:tc>
        <w:tc>
          <w:tcPr>
            <w:tcW w:w="6042" w:type="dxa"/>
          </w:tcPr>
          <w:p w14:paraId="34ACF436" w14:textId="446AF3A7" w:rsidR="00916627" w:rsidRPr="00635899" w:rsidRDefault="00916627" w:rsidP="000C6A45">
            <w:pPr>
              <w:rPr>
                <w:highlight w:val="yellow"/>
              </w:rPr>
            </w:pPr>
            <w:r>
              <w:rPr>
                <w:highlight w:val="yellow"/>
              </w:rPr>
              <w:t>(</w:t>
            </w:r>
            <w:r w:rsidRPr="00635899">
              <w:rPr>
                <w:highlight w:val="yellow"/>
              </w:rPr>
              <w:t xml:space="preserve">beskrivelse av </w:t>
            </w:r>
            <w:r>
              <w:rPr>
                <w:highlight w:val="yellow"/>
              </w:rPr>
              <w:t xml:space="preserve">ressurser som sikrer </w:t>
            </w:r>
            <w:r w:rsidR="00DB3773">
              <w:rPr>
                <w:highlight w:val="yellow"/>
              </w:rPr>
              <w:t xml:space="preserve">responstiden </w:t>
            </w:r>
            <w:r w:rsidRPr="00635899">
              <w:rPr>
                <w:highlight w:val="yellow"/>
              </w:rPr>
              <w:t>fylles ut av tilbyder ved innlevering av tilbud)</w:t>
            </w:r>
          </w:p>
        </w:tc>
      </w:tr>
    </w:tbl>
    <w:p w14:paraId="08674562" w14:textId="77777777" w:rsidR="00496FC3" w:rsidRDefault="00496FC3" w:rsidP="000C6A45"/>
    <w:p w14:paraId="5AC91A34" w14:textId="77777777" w:rsidR="000C6A45" w:rsidRPr="00644ADB" w:rsidRDefault="000C6A45" w:rsidP="0041581A"/>
    <w:p w14:paraId="07B8E4C7" w14:textId="57BDF5B1" w:rsidR="00FC757A" w:rsidRPr="00644ADB" w:rsidRDefault="00FC6CE8" w:rsidP="007E0B4A">
      <w:pPr>
        <w:pStyle w:val="Overskrift1"/>
      </w:pPr>
      <w:r w:rsidRPr="00644ADB">
        <w:t>Arbeidsbeskrivelser for fag</w:t>
      </w:r>
      <w:bookmarkEnd w:id="4"/>
      <w:r w:rsidRPr="00644ADB">
        <w:t xml:space="preserve"> unntatt anleggsfag</w:t>
      </w:r>
      <w:bookmarkEnd w:id="5"/>
      <w:r w:rsidR="007F6AE5" w:rsidRPr="00644ADB">
        <w:t xml:space="preserve"> og renhold</w:t>
      </w:r>
    </w:p>
    <w:p w14:paraId="05CA1F88" w14:textId="3561E5C7" w:rsidR="00FC6CE8" w:rsidRPr="00644ADB" w:rsidRDefault="00FC6CE8" w:rsidP="00FC6CE8">
      <w:r w:rsidRPr="00644ADB">
        <w:t xml:space="preserve">Norsk Standard 3420 </w:t>
      </w:r>
      <w:r w:rsidRPr="00644ADB">
        <w:rPr>
          <w:i/>
        </w:rPr>
        <w:t>Beskrivelsestekster for bygg, anlegg og installasjoner</w:t>
      </w:r>
      <w:r w:rsidRPr="00644ADB">
        <w:t xml:space="preserve"> skal normalt legges til grunn for utførelse og materialvalg. </w:t>
      </w:r>
    </w:p>
    <w:bookmarkEnd w:id="6"/>
    <w:p w14:paraId="5A01373B" w14:textId="77777777" w:rsidR="00FC6CE8" w:rsidRPr="00365443" w:rsidRDefault="00FC6CE8" w:rsidP="00FC6CE8">
      <w:pPr>
        <w:pStyle w:val="Contractstyle"/>
        <w:ind w:left="0"/>
        <w:jc w:val="left"/>
      </w:pPr>
    </w:p>
    <w:sectPr w:rsidR="00FC6CE8" w:rsidRPr="00365443" w:rsidSect="009814B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4E908" w14:textId="77777777" w:rsidR="00CC333D" w:rsidRDefault="00CC333D" w:rsidP="00FE1746">
      <w:r>
        <w:separator/>
      </w:r>
    </w:p>
  </w:endnote>
  <w:endnote w:type="continuationSeparator" w:id="0">
    <w:p w14:paraId="3F3A1D6A" w14:textId="77777777" w:rsidR="00CC333D" w:rsidRDefault="00CC333D" w:rsidP="00FE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1D51" w14:textId="47A5E136" w:rsidR="000367A6" w:rsidRPr="00B42E02" w:rsidRDefault="000367A6" w:rsidP="00FE1746">
    <w:pPr>
      <w:pStyle w:val="Bunntekst"/>
    </w:pPr>
    <w:r w:rsidRPr="00B42E02">
      <w:tab/>
    </w:r>
    <w:r>
      <w:tab/>
    </w:r>
    <w:r>
      <w:tab/>
    </w:r>
    <w:r w:rsidRPr="00B42E02">
      <w:t xml:space="preserve">Side </w:t>
    </w:r>
    <w:r w:rsidR="00222A42" w:rsidRPr="00B42E02">
      <w:rPr>
        <w:rStyle w:val="Sidetall"/>
        <w:i/>
        <w:sz w:val="16"/>
        <w:szCs w:val="18"/>
      </w:rPr>
      <w:fldChar w:fldCharType="begin"/>
    </w:r>
    <w:r w:rsidRPr="00B42E02">
      <w:rPr>
        <w:rStyle w:val="Sidetall"/>
        <w:i/>
        <w:sz w:val="16"/>
        <w:szCs w:val="18"/>
      </w:rPr>
      <w:instrText xml:space="preserve"> PAGE </w:instrText>
    </w:r>
    <w:r w:rsidR="00222A42" w:rsidRPr="00B42E02">
      <w:rPr>
        <w:rStyle w:val="Sidetall"/>
        <w:i/>
        <w:sz w:val="16"/>
        <w:szCs w:val="18"/>
      </w:rPr>
      <w:fldChar w:fldCharType="separate"/>
    </w:r>
    <w:r w:rsidR="0074016D">
      <w:rPr>
        <w:rStyle w:val="Sidetall"/>
        <w:i/>
        <w:noProof/>
        <w:sz w:val="16"/>
        <w:szCs w:val="18"/>
      </w:rPr>
      <w:t>1</w:t>
    </w:r>
    <w:r w:rsidR="00222A42" w:rsidRPr="00B42E02">
      <w:rPr>
        <w:rStyle w:val="Sidetall"/>
        <w:i/>
        <w:sz w:val="16"/>
        <w:szCs w:val="18"/>
      </w:rPr>
      <w:fldChar w:fldCharType="end"/>
    </w:r>
    <w:r w:rsidRPr="00B42E02">
      <w:rPr>
        <w:rStyle w:val="Sidetall"/>
        <w:i/>
        <w:sz w:val="16"/>
        <w:szCs w:val="18"/>
      </w:rPr>
      <w:t xml:space="preserve"> av </w:t>
    </w:r>
    <w:r w:rsidR="00222A42" w:rsidRPr="00B42E02">
      <w:rPr>
        <w:rStyle w:val="Sidetall"/>
        <w:i/>
        <w:sz w:val="16"/>
        <w:szCs w:val="18"/>
      </w:rPr>
      <w:fldChar w:fldCharType="begin"/>
    </w:r>
    <w:r w:rsidRPr="00B42E02">
      <w:rPr>
        <w:rStyle w:val="Sidetall"/>
        <w:i/>
        <w:sz w:val="16"/>
        <w:szCs w:val="18"/>
      </w:rPr>
      <w:instrText xml:space="preserve"> NUMPAGES </w:instrText>
    </w:r>
    <w:r w:rsidR="00222A42" w:rsidRPr="00B42E02">
      <w:rPr>
        <w:rStyle w:val="Sidetall"/>
        <w:i/>
        <w:sz w:val="16"/>
        <w:szCs w:val="18"/>
      </w:rPr>
      <w:fldChar w:fldCharType="separate"/>
    </w:r>
    <w:r w:rsidR="0074016D">
      <w:rPr>
        <w:rStyle w:val="Sidetall"/>
        <w:i/>
        <w:noProof/>
        <w:sz w:val="16"/>
        <w:szCs w:val="18"/>
      </w:rPr>
      <w:t>4</w:t>
    </w:r>
    <w:r w:rsidR="00222A42" w:rsidRPr="00B42E02">
      <w:rPr>
        <w:rStyle w:val="Sidetall"/>
        <w:i/>
        <w:sz w:val="16"/>
        <w:szCs w:val="18"/>
      </w:rPr>
      <w:fldChar w:fldCharType="end"/>
    </w:r>
  </w:p>
  <w:p w14:paraId="57777D46" w14:textId="77777777" w:rsidR="000367A6" w:rsidRDefault="000367A6" w:rsidP="00FE174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FC0D" w14:textId="77777777" w:rsidR="00CC333D" w:rsidRDefault="00CC333D" w:rsidP="00FE1746">
      <w:r>
        <w:separator/>
      </w:r>
    </w:p>
  </w:footnote>
  <w:footnote w:type="continuationSeparator" w:id="0">
    <w:p w14:paraId="702EE7DE" w14:textId="77777777" w:rsidR="00CC333D" w:rsidRDefault="00CC333D" w:rsidP="00FE1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3C55"/>
    <w:multiLevelType w:val="hybridMultilevel"/>
    <w:tmpl w:val="7E3A18B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6621602"/>
    <w:multiLevelType w:val="hybridMultilevel"/>
    <w:tmpl w:val="8CB0D79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09483B7B"/>
    <w:multiLevelType w:val="hybridMultilevel"/>
    <w:tmpl w:val="1DCA5250"/>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F8F1812"/>
    <w:multiLevelType w:val="hybridMultilevel"/>
    <w:tmpl w:val="57FEFE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38A3D1F"/>
    <w:multiLevelType w:val="hybridMultilevel"/>
    <w:tmpl w:val="CDBAEEE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21F6C"/>
    <w:multiLevelType w:val="multilevel"/>
    <w:tmpl w:val="32427AC6"/>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21C129EF"/>
    <w:multiLevelType w:val="hybridMultilevel"/>
    <w:tmpl w:val="ED8807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4B26BA3"/>
    <w:multiLevelType w:val="multilevel"/>
    <w:tmpl w:val="162884BA"/>
    <w:lvl w:ilvl="0">
      <w:start w:val="1"/>
      <w:numFmt w:val="decimal"/>
      <w:lvlText w:val="%1"/>
      <w:lvlJc w:val="left"/>
      <w:pPr>
        <w:tabs>
          <w:tab w:val="num" w:pos="432"/>
        </w:tabs>
        <w:ind w:left="432" w:hanging="432"/>
      </w:pPr>
      <w:rPr>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B36674C"/>
    <w:multiLevelType w:val="hybridMultilevel"/>
    <w:tmpl w:val="8EAE25C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9" w15:restartNumberingAfterBreak="0">
    <w:nsid w:val="2DFF4237"/>
    <w:multiLevelType w:val="hybridMultilevel"/>
    <w:tmpl w:val="6FC2F2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2472CF"/>
    <w:multiLevelType w:val="hybridMultilevel"/>
    <w:tmpl w:val="706A1EB2"/>
    <w:lvl w:ilvl="0" w:tplc="08140001">
      <w:start w:val="1"/>
      <w:numFmt w:val="bullet"/>
      <w:lvlText w:val=""/>
      <w:lvlJc w:val="left"/>
      <w:pPr>
        <w:ind w:left="1428" w:hanging="360"/>
      </w:pPr>
      <w:rPr>
        <w:rFonts w:ascii="Symbol" w:hAnsi="Symbol" w:hint="default"/>
      </w:rPr>
    </w:lvl>
    <w:lvl w:ilvl="1" w:tplc="08140003" w:tentative="1">
      <w:start w:val="1"/>
      <w:numFmt w:val="bullet"/>
      <w:lvlText w:val="o"/>
      <w:lvlJc w:val="left"/>
      <w:pPr>
        <w:ind w:left="2148" w:hanging="360"/>
      </w:pPr>
      <w:rPr>
        <w:rFonts w:ascii="Courier New" w:hAnsi="Courier New" w:cs="Courier New" w:hint="default"/>
      </w:rPr>
    </w:lvl>
    <w:lvl w:ilvl="2" w:tplc="08140005" w:tentative="1">
      <w:start w:val="1"/>
      <w:numFmt w:val="bullet"/>
      <w:lvlText w:val=""/>
      <w:lvlJc w:val="left"/>
      <w:pPr>
        <w:ind w:left="2868" w:hanging="360"/>
      </w:pPr>
      <w:rPr>
        <w:rFonts w:ascii="Wingdings" w:hAnsi="Wingdings" w:hint="default"/>
      </w:rPr>
    </w:lvl>
    <w:lvl w:ilvl="3" w:tplc="08140001" w:tentative="1">
      <w:start w:val="1"/>
      <w:numFmt w:val="bullet"/>
      <w:lvlText w:val=""/>
      <w:lvlJc w:val="left"/>
      <w:pPr>
        <w:ind w:left="3588" w:hanging="360"/>
      </w:pPr>
      <w:rPr>
        <w:rFonts w:ascii="Symbol" w:hAnsi="Symbol" w:hint="default"/>
      </w:rPr>
    </w:lvl>
    <w:lvl w:ilvl="4" w:tplc="08140003" w:tentative="1">
      <w:start w:val="1"/>
      <w:numFmt w:val="bullet"/>
      <w:lvlText w:val="o"/>
      <w:lvlJc w:val="left"/>
      <w:pPr>
        <w:ind w:left="4308" w:hanging="360"/>
      </w:pPr>
      <w:rPr>
        <w:rFonts w:ascii="Courier New" w:hAnsi="Courier New" w:cs="Courier New" w:hint="default"/>
      </w:rPr>
    </w:lvl>
    <w:lvl w:ilvl="5" w:tplc="08140005" w:tentative="1">
      <w:start w:val="1"/>
      <w:numFmt w:val="bullet"/>
      <w:lvlText w:val=""/>
      <w:lvlJc w:val="left"/>
      <w:pPr>
        <w:ind w:left="5028" w:hanging="360"/>
      </w:pPr>
      <w:rPr>
        <w:rFonts w:ascii="Wingdings" w:hAnsi="Wingdings" w:hint="default"/>
      </w:rPr>
    </w:lvl>
    <w:lvl w:ilvl="6" w:tplc="08140001" w:tentative="1">
      <w:start w:val="1"/>
      <w:numFmt w:val="bullet"/>
      <w:lvlText w:val=""/>
      <w:lvlJc w:val="left"/>
      <w:pPr>
        <w:ind w:left="5748" w:hanging="360"/>
      </w:pPr>
      <w:rPr>
        <w:rFonts w:ascii="Symbol" w:hAnsi="Symbol" w:hint="default"/>
      </w:rPr>
    </w:lvl>
    <w:lvl w:ilvl="7" w:tplc="08140003" w:tentative="1">
      <w:start w:val="1"/>
      <w:numFmt w:val="bullet"/>
      <w:lvlText w:val="o"/>
      <w:lvlJc w:val="left"/>
      <w:pPr>
        <w:ind w:left="6468" w:hanging="360"/>
      </w:pPr>
      <w:rPr>
        <w:rFonts w:ascii="Courier New" w:hAnsi="Courier New" w:cs="Courier New" w:hint="default"/>
      </w:rPr>
    </w:lvl>
    <w:lvl w:ilvl="8" w:tplc="08140005" w:tentative="1">
      <w:start w:val="1"/>
      <w:numFmt w:val="bullet"/>
      <w:lvlText w:val=""/>
      <w:lvlJc w:val="left"/>
      <w:pPr>
        <w:ind w:left="7188" w:hanging="360"/>
      </w:pPr>
      <w:rPr>
        <w:rFonts w:ascii="Wingdings" w:hAnsi="Wingdings" w:hint="default"/>
      </w:rPr>
    </w:lvl>
  </w:abstractNum>
  <w:abstractNum w:abstractNumId="11" w15:restartNumberingAfterBreak="0">
    <w:nsid w:val="3D065B92"/>
    <w:multiLevelType w:val="multilevel"/>
    <w:tmpl w:val="5C74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2E0B85"/>
    <w:multiLevelType w:val="hybridMultilevel"/>
    <w:tmpl w:val="3DA690B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3" w15:restartNumberingAfterBreak="0">
    <w:nsid w:val="46685010"/>
    <w:multiLevelType w:val="hybridMultilevel"/>
    <w:tmpl w:val="32AC68FC"/>
    <w:lvl w:ilvl="0" w:tplc="0A06CC10">
      <w:start w:val="5"/>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471B0F90"/>
    <w:multiLevelType w:val="multilevel"/>
    <w:tmpl w:val="557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DB1546"/>
    <w:multiLevelType w:val="hybridMultilevel"/>
    <w:tmpl w:val="A4B436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2FA086C"/>
    <w:multiLevelType w:val="hybridMultilevel"/>
    <w:tmpl w:val="7818A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731338C"/>
    <w:multiLevelType w:val="hybridMultilevel"/>
    <w:tmpl w:val="6E761094"/>
    <w:lvl w:ilvl="0" w:tplc="08140001">
      <w:start w:val="1"/>
      <w:numFmt w:val="bullet"/>
      <w:lvlText w:val=""/>
      <w:lvlJc w:val="left"/>
      <w:pPr>
        <w:ind w:left="1428" w:hanging="360"/>
      </w:pPr>
      <w:rPr>
        <w:rFonts w:ascii="Symbol" w:hAnsi="Symbol" w:hint="default"/>
      </w:rPr>
    </w:lvl>
    <w:lvl w:ilvl="1" w:tplc="08140003" w:tentative="1">
      <w:start w:val="1"/>
      <w:numFmt w:val="bullet"/>
      <w:lvlText w:val="o"/>
      <w:lvlJc w:val="left"/>
      <w:pPr>
        <w:ind w:left="2148" w:hanging="360"/>
      </w:pPr>
      <w:rPr>
        <w:rFonts w:ascii="Courier New" w:hAnsi="Courier New" w:cs="Courier New" w:hint="default"/>
      </w:rPr>
    </w:lvl>
    <w:lvl w:ilvl="2" w:tplc="08140005" w:tentative="1">
      <w:start w:val="1"/>
      <w:numFmt w:val="bullet"/>
      <w:lvlText w:val=""/>
      <w:lvlJc w:val="left"/>
      <w:pPr>
        <w:ind w:left="2868" w:hanging="360"/>
      </w:pPr>
      <w:rPr>
        <w:rFonts w:ascii="Wingdings" w:hAnsi="Wingdings" w:hint="default"/>
      </w:rPr>
    </w:lvl>
    <w:lvl w:ilvl="3" w:tplc="08140001" w:tentative="1">
      <w:start w:val="1"/>
      <w:numFmt w:val="bullet"/>
      <w:lvlText w:val=""/>
      <w:lvlJc w:val="left"/>
      <w:pPr>
        <w:ind w:left="3588" w:hanging="360"/>
      </w:pPr>
      <w:rPr>
        <w:rFonts w:ascii="Symbol" w:hAnsi="Symbol" w:hint="default"/>
      </w:rPr>
    </w:lvl>
    <w:lvl w:ilvl="4" w:tplc="08140003" w:tentative="1">
      <w:start w:val="1"/>
      <w:numFmt w:val="bullet"/>
      <w:lvlText w:val="o"/>
      <w:lvlJc w:val="left"/>
      <w:pPr>
        <w:ind w:left="4308" w:hanging="360"/>
      </w:pPr>
      <w:rPr>
        <w:rFonts w:ascii="Courier New" w:hAnsi="Courier New" w:cs="Courier New" w:hint="default"/>
      </w:rPr>
    </w:lvl>
    <w:lvl w:ilvl="5" w:tplc="08140005" w:tentative="1">
      <w:start w:val="1"/>
      <w:numFmt w:val="bullet"/>
      <w:lvlText w:val=""/>
      <w:lvlJc w:val="left"/>
      <w:pPr>
        <w:ind w:left="5028" w:hanging="360"/>
      </w:pPr>
      <w:rPr>
        <w:rFonts w:ascii="Wingdings" w:hAnsi="Wingdings" w:hint="default"/>
      </w:rPr>
    </w:lvl>
    <w:lvl w:ilvl="6" w:tplc="08140001" w:tentative="1">
      <w:start w:val="1"/>
      <w:numFmt w:val="bullet"/>
      <w:lvlText w:val=""/>
      <w:lvlJc w:val="left"/>
      <w:pPr>
        <w:ind w:left="5748" w:hanging="360"/>
      </w:pPr>
      <w:rPr>
        <w:rFonts w:ascii="Symbol" w:hAnsi="Symbol" w:hint="default"/>
      </w:rPr>
    </w:lvl>
    <w:lvl w:ilvl="7" w:tplc="08140003" w:tentative="1">
      <w:start w:val="1"/>
      <w:numFmt w:val="bullet"/>
      <w:lvlText w:val="o"/>
      <w:lvlJc w:val="left"/>
      <w:pPr>
        <w:ind w:left="6468" w:hanging="360"/>
      </w:pPr>
      <w:rPr>
        <w:rFonts w:ascii="Courier New" w:hAnsi="Courier New" w:cs="Courier New" w:hint="default"/>
      </w:rPr>
    </w:lvl>
    <w:lvl w:ilvl="8" w:tplc="08140005" w:tentative="1">
      <w:start w:val="1"/>
      <w:numFmt w:val="bullet"/>
      <w:lvlText w:val=""/>
      <w:lvlJc w:val="left"/>
      <w:pPr>
        <w:ind w:left="7188" w:hanging="360"/>
      </w:pPr>
      <w:rPr>
        <w:rFonts w:ascii="Wingdings" w:hAnsi="Wingdings" w:hint="default"/>
      </w:rPr>
    </w:lvl>
  </w:abstractNum>
  <w:abstractNum w:abstractNumId="18" w15:restartNumberingAfterBreak="0">
    <w:nsid w:val="58656BB6"/>
    <w:multiLevelType w:val="hybridMultilevel"/>
    <w:tmpl w:val="D54AEECC"/>
    <w:lvl w:ilvl="0" w:tplc="361AEE04">
      <w:start w:val="5"/>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5AE41CFC"/>
    <w:multiLevelType w:val="multilevel"/>
    <w:tmpl w:val="5010D2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56354F"/>
    <w:multiLevelType w:val="hybridMultilevel"/>
    <w:tmpl w:val="DC28A3AE"/>
    <w:lvl w:ilvl="0" w:tplc="EA08C414">
      <w:numFmt w:val="bullet"/>
      <w:lvlText w:val=""/>
      <w:lvlJc w:val="left"/>
      <w:pPr>
        <w:ind w:left="720" w:hanging="360"/>
      </w:pPr>
      <w:rPr>
        <w:rFonts w:ascii="Symbol" w:eastAsiaTheme="minorHAnsi"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3612B"/>
    <w:multiLevelType w:val="hybridMultilevel"/>
    <w:tmpl w:val="D68AF50E"/>
    <w:lvl w:ilvl="0" w:tplc="18F2658A">
      <w:start w:val="1"/>
      <w:numFmt w:val="decimal"/>
      <w:lvlText w:val="%1."/>
      <w:lvlJc w:val="left"/>
      <w:pPr>
        <w:ind w:left="720" w:hanging="36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162147"/>
    <w:multiLevelType w:val="hybridMultilevel"/>
    <w:tmpl w:val="B0F059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7E640A5"/>
    <w:multiLevelType w:val="hybridMultilevel"/>
    <w:tmpl w:val="92B4978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6AF21AD9"/>
    <w:multiLevelType w:val="hybridMultilevel"/>
    <w:tmpl w:val="6126762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70FE1CBB"/>
    <w:multiLevelType w:val="hybridMultilevel"/>
    <w:tmpl w:val="B4106FF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7" w15:restartNumberingAfterBreak="0">
    <w:nsid w:val="71D71EA8"/>
    <w:multiLevelType w:val="hybridMultilevel"/>
    <w:tmpl w:val="8924A73C"/>
    <w:lvl w:ilvl="0" w:tplc="08140001">
      <w:start w:val="1"/>
      <w:numFmt w:val="bullet"/>
      <w:lvlText w:val=""/>
      <w:lvlJc w:val="left"/>
      <w:pPr>
        <w:ind w:left="1428" w:hanging="360"/>
      </w:pPr>
      <w:rPr>
        <w:rFonts w:ascii="Symbol" w:hAnsi="Symbol" w:hint="default"/>
      </w:rPr>
    </w:lvl>
    <w:lvl w:ilvl="1" w:tplc="08140003" w:tentative="1">
      <w:start w:val="1"/>
      <w:numFmt w:val="bullet"/>
      <w:lvlText w:val="o"/>
      <w:lvlJc w:val="left"/>
      <w:pPr>
        <w:ind w:left="2148" w:hanging="360"/>
      </w:pPr>
      <w:rPr>
        <w:rFonts w:ascii="Courier New" w:hAnsi="Courier New" w:cs="Courier New" w:hint="default"/>
      </w:rPr>
    </w:lvl>
    <w:lvl w:ilvl="2" w:tplc="08140005" w:tentative="1">
      <w:start w:val="1"/>
      <w:numFmt w:val="bullet"/>
      <w:lvlText w:val=""/>
      <w:lvlJc w:val="left"/>
      <w:pPr>
        <w:ind w:left="2868" w:hanging="360"/>
      </w:pPr>
      <w:rPr>
        <w:rFonts w:ascii="Wingdings" w:hAnsi="Wingdings" w:hint="default"/>
      </w:rPr>
    </w:lvl>
    <w:lvl w:ilvl="3" w:tplc="08140001" w:tentative="1">
      <w:start w:val="1"/>
      <w:numFmt w:val="bullet"/>
      <w:lvlText w:val=""/>
      <w:lvlJc w:val="left"/>
      <w:pPr>
        <w:ind w:left="3588" w:hanging="360"/>
      </w:pPr>
      <w:rPr>
        <w:rFonts w:ascii="Symbol" w:hAnsi="Symbol" w:hint="default"/>
      </w:rPr>
    </w:lvl>
    <w:lvl w:ilvl="4" w:tplc="08140003" w:tentative="1">
      <w:start w:val="1"/>
      <w:numFmt w:val="bullet"/>
      <w:lvlText w:val="o"/>
      <w:lvlJc w:val="left"/>
      <w:pPr>
        <w:ind w:left="4308" w:hanging="360"/>
      </w:pPr>
      <w:rPr>
        <w:rFonts w:ascii="Courier New" w:hAnsi="Courier New" w:cs="Courier New" w:hint="default"/>
      </w:rPr>
    </w:lvl>
    <w:lvl w:ilvl="5" w:tplc="08140005" w:tentative="1">
      <w:start w:val="1"/>
      <w:numFmt w:val="bullet"/>
      <w:lvlText w:val=""/>
      <w:lvlJc w:val="left"/>
      <w:pPr>
        <w:ind w:left="5028" w:hanging="360"/>
      </w:pPr>
      <w:rPr>
        <w:rFonts w:ascii="Wingdings" w:hAnsi="Wingdings" w:hint="default"/>
      </w:rPr>
    </w:lvl>
    <w:lvl w:ilvl="6" w:tplc="08140001" w:tentative="1">
      <w:start w:val="1"/>
      <w:numFmt w:val="bullet"/>
      <w:lvlText w:val=""/>
      <w:lvlJc w:val="left"/>
      <w:pPr>
        <w:ind w:left="5748" w:hanging="360"/>
      </w:pPr>
      <w:rPr>
        <w:rFonts w:ascii="Symbol" w:hAnsi="Symbol" w:hint="default"/>
      </w:rPr>
    </w:lvl>
    <w:lvl w:ilvl="7" w:tplc="08140003" w:tentative="1">
      <w:start w:val="1"/>
      <w:numFmt w:val="bullet"/>
      <w:lvlText w:val="o"/>
      <w:lvlJc w:val="left"/>
      <w:pPr>
        <w:ind w:left="6468" w:hanging="360"/>
      </w:pPr>
      <w:rPr>
        <w:rFonts w:ascii="Courier New" w:hAnsi="Courier New" w:cs="Courier New" w:hint="default"/>
      </w:rPr>
    </w:lvl>
    <w:lvl w:ilvl="8" w:tplc="08140005" w:tentative="1">
      <w:start w:val="1"/>
      <w:numFmt w:val="bullet"/>
      <w:lvlText w:val=""/>
      <w:lvlJc w:val="left"/>
      <w:pPr>
        <w:ind w:left="7188" w:hanging="360"/>
      </w:pPr>
      <w:rPr>
        <w:rFonts w:ascii="Wingdings" w:hAnsi="Wingdings" w:hint="default"/>
      </w:rPr>
    </w:lvl>
  </w:abstractNum>
  <w:abstractNum w:abstractNumId="28" w15:restartNumberingAfterBreak="0">
    <w:nsid w:val="739D0E8C"/>
    <w:multiLevelType w:val="hybridMultilevel"/>
    <w:tmpl w:val="7E040578"/>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9" w15:restartNumberingAfterBreak="0">
    <w:nsid w:val="74AD57CE"/>
    <w:multiLevelType w:val="hybridMultilevel"/>
    <w:tmpl w:val="C644B452"/>
    <w:lvl w:ilvl="0" w:tplc="D89A2CA2">
      <w:start w:val="5"/>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4D14C85"/>
    <w:multiLevelType w:val="hybridMultilevel"/>
    <w:tmpl w:val="D68AF50E"/>
    <w:lvl w:ilvl="0" w:tplc="18F2658A">
      <w:start w:val="1"/>
      <w:numFmt w:val="decimal"/>
      <w:lvlText w:val="%1."/>
      <w:lvlJc w:val="left"/>
      <w:pPr>
        <w:ind w:left="720" w:hanging="36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5131B54"/>
    <w:multiLevelType w:val="multilevel"/>
    <w:tmpl w:val="42566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D42E0E"/>
    <w:multiLevelType w:val="hybridMultilevel"/>
    <w:tmpl w:val="156C3974"/>
    <w:lvl w:ilvl="0" w:tplc="04140001">
      <w:start w:val="1"/>
      <w:numFmt w:val="bullet"/>
      <w:lvlText w:val=""/>
      <w:lvlJc w:val="left"/>
      <w:pPr>
        <w:ind w:left="1484" w:hanging="360"/>
      </w:pPr>
      <w:rPr>
        <w:rFonts w:ascii="Symbol" w:hAnsi="Symbol" w:hint="default"/>
      </w:rPr>
    </w:lvl>
    <w:lvl w:ilvl="1" w:tplc="04140003">
      <w:start w:val="1"/>
      <w:numFmt w:val="bullet"/>
      <w:lvlText w:val="o"/>
      <w:lvlJc w:val="left"/>
      <w:pPr>
        <w:ind w:left="2204" w:hanging="360"/>
      </w:pPr>
      <w:rPr>
        <w:rFonts w:ascii="Courier New" w:hAnsi="Courier New" w:cs="Courier New" w:hint="default"/>
      </w:rPr>
    </w:lvl>
    <w:lvl w:ilvl="2" w:tplc="04140005" w:tentative="1">
      <w:start w:val="1"/>
      <w:numFmt w:val="bullet"/>
      <w:lvlText w:val=""/>
      <w:lvlJc w:val="left"/>
      <w:pPr>
        <w:ind w:left="2924" w:hanging="360"/>
      </w:pPr>
      <w:rPr>
        <w:rFonts w:ascii="Wingdings" w:hAnsi="Wingdings" w:hint="default"/>
      </w:rPr>
    </w:lvl>
    <w:lvl w:ilvl="3" w:tplc="04140001" w:tentative="1">
      <w:start w:val="1"/>
      <w:numFmt w:val="bullet"/>
      <w:lvlText w:val=""/>
      <w:lvlJc w:val="left"/>
      <w:pPr>
        <w:ind w:left="3644" w:hanging="360"/>
      </w:pPr>
      <w:rPr>
        <w:rFonts w:ascii="Symbol" w:hAnsi="Symbol" w:hint="default"/>
      </w:rPr>
    </w:lvl>
    <w:lvl w:ilvl="4" w:tplc="04140003" w:tentative="1">
      <w:start w:val="1"/>
      <w:numFmt w:val="bullet"/>
      <w:lvlText w:val="o"/>
      <w:lvlJc w:val="left"/>
      <w:pPr>
        <w:ind w:left="4364" w:hanging="360"/>
      </w:pPr>
      <w:rPr>
        <w:rFonts w:ascii="Courier New" w:hAnsi="Courier New" w:cs="Courier New" w:hint="default"/>
      </w:rPr>
    </w:lvl>
    <w:lvl w:ilvl="5" w:tplc="04140005" w:tentative="1">
      <w:start w:val="1"/>
      <w:numFmt w:val="bullet"/>
      <w:lvlText w:val=""/>
      <w:lvlJc w:val="left"/>
      <w:pPr>
        <w:ind w:left="5084" w:hanging="360"/>
      </w:pPr>
      <w:rPr>
        <w:rFonts w:ascii="Wingdings" w:hAnsi="Wingdings" w:hint="default"/>
      </w:rPr>
    </w:lvl>
    <w:lvl w:ilvl="6" w:tplc="04140001" w:tentative="1">
      <w:start w:val="1"/>
      <w:numFmt w:val="bullet"/>
      <w:lvlText w:val=""/>
      <w:lvlJc w:val="left"/>
      <w:pPr>
        <w:ind w:left="5804" w:hanging="360"/>
      </w:pPr>
      <w:rPr>
        <w:rFonts w:ascii="Symbol" w:hAnsi="Symbol" w:hint="default"/>
      </w:rPr>
    </w:lvl>
    <w:lvl w:ilvl="7" w:tplc="04140003" w:tentative="1">
      <w:start w:val="1"/>
      <w:numFmt w:val="bullet"/>
      <w:lvlText w:val="o"/>
      <w:lvlJc w:val="left"/>
      <w:pPr>
        <w:ind w:left="6524" w:hanging="360"/>
      </w:pPr>
      <w:rPr>
        <w:rFonts w:ascii="Courier New" w:hAnsi="Courier New" w:cs="Courier New" w:hint="default"/>
      </w:rPr>
    </w:lvl>
    <w:lvl w:ilvl="8" w:tplc="04140005" w:tentative="1">
      <w:start w:val="1"/>
      <w:numFmt w:val="bullet"/>
      <w:lvlText w:val=""/>
      <w:lvlJc w:val="left"/>
      <w:pPr>
        <w:ind w:left="7244" w:hanging="360"/>
      </w:pPr>
      <w:rPr>
        <w:rFonts w:ascii="Wingdings" w:hAnsi="Wingdings" w:hint="default"/>
      </w:rPr>
    </w:lvl>
  </w:abstractNum>
  <w:abstractNum w:abstractNumId="33" w15:restartNumberingAfterBreak="0">
    <w:nsid w:val="7C4C31F4"/>
    <w:multiLevelType w:val="multilevel"/>
    <w:tmpl w:val="D9CC234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4" w15:restartNumberingAfterBreak="0">
    <w:nsid w:val="7EAB2F2F"/>
    <w:multiLevelType w:val="hybridMultilevel"/>
    <w:tmpl w:val="DACE9E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89508933">
    <w:abstractNumId w:val="19"/>
  </w:num>
  <w:num w:numId="2" w16cid:durableId="1910578405">
    <w:abstractNumId w:val="33"/>
  </w:num>
  <w:num w:numId="3" w16cid:durableId="398480790">
    <w:abstractNumId w:val="25"/>
  </w:num>
  <w:num w:numId="4" w16cid:durableId="580138075">
    <w:abstractNumId w:val="8"/>
  </w:num>
  <w:num w:numId="5" w16cid:durableId="706876597">
    <w:abstractNumId w:val="24"/>
  </w:num>
  <w:num w:numId="6" w16cid:durableId="492838083">
    <w:abstractNumId w:val="1"/>
  </w:num>
  <w:num w:numId="7" w16cid:durableId="32464059">
    <w:abstractNumId w:val="32"/>
  </w:num>
  <w:num w:numId="8" w16cid:durableId="1595631463">
    <w:abstractNumId w:val="15"/>
  </w:num>
  <w:num w:numId="9" w16cid:durableId="1741750365">
    <w:abstractNumId w:val="12"/>
  </w:num>
  <w:num w:numId="10" w16cid:durableId="2014264149">
    <w:abstractNumId w:val="3"/>
  </w:num>
  <w:num w:numId="11" w16cid:durableId="247152963">
    <w:abstractNumId w:val="2"/>
  </w:num>
  <w:num w:numId="12" w16cid:durableId="2030596808">
    <w:abstractNumId w:val="28"/>
  </w:num>
  <w:num w:numId="13" w16cid:durableId="409741550">
    <w:abstractNumId w:val="17"/>
  </w:num>
  <w:num w:numId="14" w16cid:durableId="873351105">
    <w:abstractNumId w:val="27"/>
  </w:num>
  <w:num w:numId="15" w16cid:durableId="1286304445">
    <w:abstractNumId w:val="10"/>
  </w:num>
  <w:num w:numId="16" w16cid:durableId="357661948">
    <w:abstractNumId w:val="13"/>
  </w:num>
  <w:num w:numId="17" w16cid:durableId="177013106">
    <w:abstractNumId w:val="18"/>
  </w:num>
  <w:num w:numId="18" w16cid:durableId="1034380145">
    <w:abstractNumId w:val="33"/>
  </w:num>
  <w:num w:numId="19" w16cid:durableId="1557820428">
    <w:abstractNumId w:val="33"/>
  </w:num>
  <w:num w:numId="20" w16cid:durableId="304822465">
    <w:abstractNumId w:val="26"/>
  </w:num>
  <w:num w:numId="21" w16cid:durableId="1041706026">
    <w:abstractNumId w:val="33"/>
  </w:num>
  <w:num w:numId="22" w16cid:durableId="2082291087">
    <w:abstractNumId w:val="33"/>
  </w:num>
  <w:num w:numId="23" w16cid:durableId="324171276">
    <w:abstractNumId w:val="33"/>
  </w:num>
  <w:num w:numId="24" w16cid:durableId="355615455">
    <w:abstractNumId w:val="33"/>
  </w:num>
  <w:num w:numId="25" w16cid:durableId="412775597">
    <w:abstractNumId w:val="14"/>
  </w:num>
  <w:num w:numId="26" w16cid:durableId="616062542">
    <w:abstractNumId w:val="11"/>
  </w:num>
  <w:num w:numId="27" w16cid:durableId="2086297414">
    <w:abstractNumId w:val="22"/>
  </w:num>
  <w:num w:numId="28" w16cid:durableId="1406604537">
    <w:abstractNumId w:val="34"/>
  </w:num>
  <w:num w:numId="29" w16cid:durableId="1851025605">
    <w:abstractNumId w:val="20"/>
  </w:num>
  <w:num w:numId="30" w16cid:durableId="339626501">
    <w:abstractNumId w:val="6"/>
  </w:num>
  <w:num w:numId="31" w16cid:durableId="1135683208">
    <w:abstractNumId w:val="31"/>
  </w:num>
  <w:num w:numId="32" w16cid:durableId="2168179">
    <w:abstractNumId w:val="23"/>
  </w:num>
  <w:num w:numId="33" w16cid:durableId="7952259">
    <w:abstractNumId w:val="5"/>
  </w:num>
  <w:num w:numId="34" w16cid:durableId="914319354">
    <w:abstractNumId w:val="4"/>
  </w:num>
  <w:num w:numId="35" w16cid:durableId="1827092738">
    <w:abstractNumId w:val="33"/>
  </w:num>
  <w:num w:numId="36" w16cid:durableId="2036419854">
    <w:abstractNumId w:val="0"/>
  </w:num>
  <w:num w:numId="37" w16cid:durableId="11313678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9452479">
    <w:abstractNumId w:val="30"/>
  </w:num>
  <w:num w:numId="39" w16cid:durableId="166402870">
    <w:abstractNumId w:val="21"/>
  </w:num>
  <w:num w:numId="40" w16cid:durableId="447967385">
    <w:abstractNumId w:val="33"/>
  </w:num>
  <w:num w:numId="41" w16cid:durableId="576598307">
    <w:abstractNumId w:val="9"/>
  </w:num>
  <w:num w:numId="42" w16cid:durableId="410742559">
    <w:abstractNumId w:val="29"/>
  </w:num>
  <w:num w:numId="43" w16cid:durableId="17805681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DF3"/>
    <w:rsid w:val="00005610"/>
    <w:rsid w:val="00007E81"/>
    <w:rsid w:val="00024346"/>
    <w:rsid w:val="00025B73"/>
    <w:rsid w:val="0002654B"/>
    <w:rsid w:val="000367A6"/>
    <w:rsid w:val="00042DD7"/>
    <w:rsid w:val="00042F91"/>
    <w:rsid w:val="0004338B"/>
    <w:rsid w:val="00045168"/>
    <w:rsid w:val="0005015D"/>
    <w:rsid w:val="00053E44"/>
    <w:rsid w:val="0006212A"/>
    <w:rsid w:val="000651D9"/>
    <w:rsid w:val="00073BBC"/>
    <w:rsid w:val="00082FE4"/>
    <w:rsid w:val="000841F0"/>
    <w:rsid w:val="00096772"/>
    <w:rsid w:val="000B165C"/>
    <w:rsid w:val="000B5B1B"/>
    <w:rsid w:val="000C6A45"/>
    <w:rsid w:val="000D3B22"/>
    <w:rsid w:val="000E5903"/>
    <w:rsid w:val="000E7C7E"/>
    <w:rsid w:val="000F490B"/>
    <w:rsid w:val="00113DE1"/>
    <w:rsid w:val="001243B5"/>
    <w:rsid w:val="00127E73"/>
    <w:rsid w:val="00140BD9"/>
    <w:rsid w:val="00147127"/>
    <w:rsid w:val="00150B8B"/>
    <w:rsid w:val="00156270"/>
    <w:rsid w:val="00181D14"/>
    <w:rsid w:val="001A1180"/>
    <w:rsid w:val="001C0AC8"/>
    <w:rsid w:val="001C6EC6"/>
    <w:rsid w:val="001D19C7"/>
    <w:rsid w:val="001D518B"/>
    <w:rsid w:val="002003FC"/>
    <w:rsid w:val="00203D81"/>
    <w:rsid w:val="002101F6"/>
    <w:rsid w:val="002128DB"/>
    <w:rsid w:val="00222A42"/>
    <w:rsid w:val="00227D58"/>
    <w:rsid w:val="00234C5E"/>
    <w:rsid w:val="00235322"/>
    <w:rsid w:val="00254357"/>
    <w:rsid w:val="002626DA"/>
    <w:rsid w:val="00273DAD"/>
    <w:rsid w:val="00274400"/>
    <w:rsid w:val="002759A9"/>
    <w:rsid w:val="00283BD3"/>
    <w:rsid w:val="00286560"/>
    <w:rsid w:val="00290CAA"/>
    <w:rsid w:val="00297CA2"/>
    <w:rsid w:val="002A7B9D"/>
    <w:rsid w:val="002C1A4C"/>
    <w:rsid w:val="002C2D1C"/>
    <w:rsid w:val="002D2B78"/>
    <w:rsid w:val="002D329A"/>
    <w:rsid w:val="002D4170"/>
    <w:rsid w:val="002D76A8"/>
    <w:rsid w:val="002F5BB4"/>
    <w:rsid w:val="002F65F9"/>
    <w:rsid w:val="00301A3A"/>
    <w:rsid w:val="003064F7"/>
    <w:rsid w:val="00311746"/>
    <w:rsid w:val="0031350D"/>
    <w:rsid w:val="003264F4"/>
    <w:rsid w:val="003309BC"/>
    <w:rsid w:val="00332BA4"/>
    <w:rsid w:val="00334F0D"/>
    <w:rsid w:val="00336352"/>
    <w:rsid w:val="00342D5A"/>
    <w:rsid w:val="00345C1A"/>
    <w:rsid w:val="00352DC1"/>
    <w:rsid w:val="00357529"/>
    <w:rsid w:val="00360511"/>
    <w:rsid w:val="0036433D"/>
    <w:rsid w:val="00365443"/>
    <w:rsid w:val="00375764"/>
    <w:rsid w:val="00381389"/>
    <w:rsid w:val="0039338D"/>
    <w:rsid w:val="003A7A36"/>
    <w:rsid w:val="003B159B"/>
    <w:rsid w:val="003B5C25"/>
    <w:rsid w:val="003C2DC4"/>
    <w:rsid w:val="003D1B01"/>
    <w:rsid w:val="003E5B60"/>
    <w:rsid w:val="003F1176"/>
    <w:rsid w:val="003F6CC3"/>
    <w:rsid w:val="003F6DC3"/>
    <w:rsid w:val="00400EC5"/>
    <w:rsid w:val="00413833"/>
    <w:rsid w:val="0041581A"/>
    <w:rsid w:val="00432D9E"/>
    <w:rsid w:val="0043344D"/>
    <w:rsid w:val="0045286A"/>
    <w:rsid w:val="00453603"/>
    <w:rsid w:val="00454FFC"/>
    <w:rsid w:val="00460A07"/>
    <w:rsid w:val="00470BDF"/>
    <w:rsid w:val="00472610"/>
    <w:rsid w:val="004879E1"/>
    <w:rsid w:val="00491584"/>
    <w:rsid w:val="00492F03"/>
    <w:rsid w:val="004969B9"/>
    <w:rsid w:val="00496FC3"/>
    <w:rsid w:val="004A10EF"/>
    <w:rsid w:val="004A38C7"/>
    <w:rsid w:val="004B0E04"/>
    <w:rsid w:val="004B1E24"/>
    <w:rsid w:val="004C734A"/>
    <w:rsid w:val="004D1038"/>
    <w:rsid w:val="004D3BA0"/>
    <w:rsid w:val="004D698B"/>
    <w:rsid w:val="004F3630"/>
    <w:rsid w:val="004F6375"/>
    <w:rsid w:val="004F7385"/>
    <w:rsid w:val="0050607A"/>
    <w:rsid w:val="00523823"/>
    <w:rsid w:val="00534555"/>
    <w:rsid w:val="0053658B"/>
    <w:rsid w:val="00537497"/>
    <w:rsid w:val="0054007C"/>
    <w:rsid w:val="00541F45"/>
    <w:rsid w:val="00546A5C"/>
    <w:rsid w:val="00552952"/>
    <w:rsid w:val="00562384"/>
    <w:rsid w:val="0056358F"/>
    <w:rsid w:val="005662C9"/>
    <w:rsid w:val="005706A1"/>
    <w:rsid w:val="005815A1"/>
    <w:rsid w:val="00584679"/>
    <w:rsid w:val="00585EB6"/>
    <w:rsid w:val="00587DD9"/>
    <w:rsid w:val="005916D6"/>
    <w:rsid w:val="005C6218"/>
    <w:rsid w:val="005D1F06"/>
    <w:rsid w:val="005D4B3D"/>
    <w:rsid w:val="005D4EB3"/>
    <w:rsid w:val="005D5502"/>
    <w:rsid w:val="005E18E5"/>
    <w:rsid w:val="005E216A"/>
    <w:rsid w:val="005E5607"/>
    <w:rsid w:val="005E7082"/>
    <w:rsid w:val="005E7ECC"/>
    <w:rsid w:val="005F040B"/>
    <w:rsid w:val="005F324B"/>
    <w:rsid w:val="00607087"/>
    <w:rsid w:val="00607919"/>
    <w:rsid w:val="0061199F"/>
    <w:rsid w:val="0062039B"/>
    <w:rsid w:val="0062542E"/>
    <w:rsid w:val="006266BE"/>
    <w:rsid w:val="006328BB"/>
    <w:rsid w:val="00632B8C"/>
    <w:rsid w:val="00635899"/>
    <w:rsid w:val="006379E0"/>
    <w:rsid w:val="0064111C"/>
    <w:rsid w:val="00644ADB"/>
    <w:rsid w:val="006705F8"/>
    <w:rsid w:val="0068033B"/>
    <w:rsid w:val="00680761"/>
    <w:rsid w:val="00690200"/>
    <w:rsid w:val="006914E8"/>
    <w:rsid w:val="006A193B"/>
    <w:rsid w:val="006A23BF"/>
    <w:rsid w:val="006A34ED"/>
    <w:rsid w:val="006A6D31"/>
    <w:rsid w:val="006B2016"/>
    <w:rsid w:val="006C10E5"/>
    <w:rsid w:val="006D4244"/>
    <w:rsid w:val="006D49C0"/>
    <w:rsid w:val="006D5E05"/>
    <w:rsid w:val="006E3411"/>
    <w:rsid w:val="006E5041"/>
    <w:rsid w:val="006F6680"/>
    <w:rsid w:val="00702FD9"/>
    <w:rsid w:val="007045F4"/>
    <w:rsid w:val="007055FF"/>
    <w:rsid w:val="00715454"/>
    <w:rsid w:val="00716D36"/>
    <w:rsid w:val="00730137"/>
    <w:rsid w:val="0073675D"/>
    <w:rsid w:val="0074016D"/>
    <w:rsid w:val="00751F3D"/>
    <w:rsid w:val="00755BAC"/>
    <w:rsid w:val="00757961"/>
    <w:rsid w:val="007611CE"/>
    <w:rsid w:val="0076340E"/>
    <w:rsid w:val="0076380D"/>
    <w:rsid w:val="00764D6F"/>
    <w:rsid w:val="00765B59"/>
    <w:rsid w:val="00767C7F"/>
    <w:rsid w:val="00777D2E"/>
    <w:rsid w:val="00780769"/>
    <w:rsid w:val="00780E30"/>
    <w:rsid w:val="00791C76"/>
    <w:rsid w:val="00795AD5"/>
    <w:rsid w:val="007A0939"/>
    <w:rsid w:val="007A125A"/>
    <w:rsid w:val="007A6B98"/>
    <w:rsid w:val="007D3B29"/>
    <w:rsid w:val="007E12E1"/>
    <w:rsid w:val="007E1E8D"/>
    <w:rsid w:val="007E24F9"/>
    <w:rsid w:val="007E29AB"/>
    <w:rsid w:val="007F6AE5"/>
    <w:rsid w:val="007F6CBC"/>
    <w:rsid w:val="00803B34"/>
    <w:rsid w:val="008061AA"/>
    <w:rsid w:val="0080654E"/>
    <w:rsid w:val="0081165A"/>
    <w:rsid w:val="00811C42"/>
    <w:rsid w:val="00811FC3"/>
    <w:rsid w:val="008141FB"/>
    <w:rsid w:val="00814949"/>
    <w:rsid w:val="0082021B"/>
    <w:rsid w:val="0082046A"/>
    <w:rsid w:val="00831E93"/>
    <w:rsid w:val="00842DDA"/>
    <w:rsid w:val="00845AE7"/>
    <w:rsid w:val="00847EAE"/>
    <w:rsid w:val="00854973"/>
    <w:rsid w:val="00870465"/>
    <w:rsid w:val="00871384"/>
    <w:rsid w:val="0088211B"/>
    <w:rsid w:val="008900B0"/>
    <w:rsid w:val="008A2176"/>
    <w:rsid w:val="008B0979"/>
    <w:rsid w:val="008B37CE"/>
    <w:rsid w:val="008B47B2"/>
    <w:rsid w:val="008B7456"/>
    <w:rsid w:val="008C10CA"/>
    <w:rsid w:val="008C18C9"/>
    <w:rsid w:val="008E476F"/>
    <w:rsid w:val="008F2418"/>
    <w:rsid w:val="008F61D4"/>
    <w:rsid w:val="008F6B78"/>
    <w:rsid w:val="009162F5"/>
    <w:rsid w:val="00916627"/>
    <w:rsid w:val="0092236D"/>
    <w:rsid w:val="00935E18"/>
    <w:rsid w:val="00935E49"/>
    <w:rsid w:val="00937A0A"/>
    <w:rsid w:val="00956B13"/>
    <w:rsid w:val="009755C6"/>
    <w:rsid w:val="009770BD"/>
    <w:rsid w:val="00977122"/>
    <w:rsid w:val="009814B7"/>
    <w:rsid w:val="0099453A"/>
    <w:rsid w:val="00994A48"/>
    <w:rsid w:val="009A397D"/>
    <w:rsid w:val="009A3998"/>
    <w:rsid w:val="009A54D2"/>
    <w:rsid w:val="009A5DC2"/>
    <w:rsid w:val="009B1546"/>
    <w:rsid w:val="009B3196"/>
    <w:rsid w:val="009C70BC"/>
    <w:rsid w:val="009D04C5"/>
    <w:rsid w:val="009E4E17"/>
    <w:rsid w:val="00A00167"/>
    <w:rsid w:val="00A005EA"/>
    <w:rsid w:val="00A0078C"/>
    <w:rsid w:val="00A01867"/>
    <w:rsid w:val="00A24BAB"/>
    <w:rsid w:val="00A30497"/>
    <w:rsid w:val="00A30C34"/>
    <w:rsid w:val="00A353A5"/>
    <w:rsid w:val="00A35FA2"/>
    <w:rsid w:val="00A376A1"/>
    <w:rsid w:val="00A429D1"/>
    <w:rsid w:val="00A47C2C"/>
    <w:rsid w:val="00A60C5F"/>
    <w:rsid w:val="00A66D57"/>
    <w:rsid w:val="00A66FFE"/>
    <w:rsid w:val="00A7063A"/>
    <w:rsid w:val="00A70C95"/>
    <w:rsid w:val="00A77381"/>
    <w:rsid w:val="00A812BB"/>
    <w:rsid w:val="00AA02F1"/>
    <w:rsid w:val="00AA2732"/>
    <w:rsid w:val="00AA576D"/>
    <w:rsid w:val="00AA6E27"/>
    <w:rsid w:val="00AB7812"/>
    <w:rsid w:val="00AD4516"/>
    <w:rsid w:val="00AD4E18"/>
    <w:rsid w:val="00AE20A0"/>
    <w:rsid w:val="00AE7BE0"/>
    <w:rsid w:val="00B36F2E"/>
    <w:rsid w:val="00B47159"/>
    <w:rsid w:val="00B478D9"/>
    <w:rsid w:val="00B5019E"/>
    <w:rsid w:val="00B5384F"/>
    <w:rsid w:val="00B543E8"/>
    <w:rsid w:val="00B61875"/>
    <w:rsid w:val="00B814F2"/>
    <w:rsid w:val="00B94475"/>
    <w:rsid w:val="00B97513"/>
    <w:rsid w:val="00BA3B47"/>
    <w:rsid w:val="00BB58FB"/>
    <w:rsid w:val="00BC20FA"/>
    <w:rsid w:val="00BC28D5"/>
    <w:rsid w:val="00BC2C12"/>
    <w:rsid w:val="00BD0750"/>
    <w:rsid w:val="00BD4532"/>
    <w:rsid w:val="00BE77C5"/>
    <w:rsid w:val="00BF2049"/>
    <w:rsid w:val="00BF3C70"/>
    <w:rsid w:val="00BF6E55"/>
    <w:rsid w:val="00C03712"/>
    <w:rsid w:val="00C03789"/>
    <w:rsid w:val="00C05E00"/>
    <w:rsid w:val="00C0757C"/>
    <w:rsid w:val="00C07644"/>
    <w:rsid w:val="00C164AB"/>
    <w:rsid w:val="00C20EB3"/>
    <w:rsid w:val="00C25D13"/>
    <w:rsid w:val="00C26FAE"/>
    <w:rsid w:val="00C32186"/>
    <w:rsid w:val="00C61D24"/>
    <w:rsid w:val="00C637E9"/>
    <w:rsid w:val="00C745E9"/>
    <w:rsid w:val="00C80232"/>
    <w:rsid w:val="00C838FE"/>
    <w:rsid w:val="00C85696"/>
    <w:rsid w:val="00C97E18"/>
    <w:rsid w:val="00CA06DF"/>
    <w:rsid w:val="00CA763B"/>
    <w:rsid w:val="00CB0117"/>
    <w:rsid w:val="00CB6E85"/>
    <w:rsid w:val="00CB7CE5"/>
    <w:rsid w:val="00CC1D5E"/>
    <w:rsid w:val="00CC333D"/>
    <w:rsid w:val="00CC7709"/>
    <w:rsid w:val="00CD0ADE"/>
    <w:rsid w:val="00CD12FD"/>
    <w:rsid w:val="00CD6AE9"/>
    <w:rsid w:val="00CE0379"/>
    <w:rsid w:val="00CE7BC1"/>
    <w:rsid w:val="00CF51B7"/>
    <w:rsid w:val="00D0157B"/>
    <w:rsid w:val="00D028C8"/>
    <w:rsid w:val="00D051F5"/>
    <w:rsid w:val="00D170B4"/>
    <w:rsid w:val="00D23D77"/>
    <w:rsid w:val="00D244A2"/>
    <w:rsid w:val="00D30505"/>
    <w:rsid w:val="00D3430F"/>
    <w:rsid w:val="00D56167"/>
    <w:rsid w:val="00D73221"/>
    <w:rsid w:val="00D738BB"/>
    <w:rsid w:val="00D76DAF"/>
    <w:rsid w:val="00D80379"/>
    <w:rsid w:val="00DA1270"/>
    <w:rsid w:val="00DB0FF3"/>
    <w:rsid w:val="00DB3773"/>
    <w:rsid w:val="00DB7C18"/>
    <w:rsid w:val="00DC6040"/>
    <w:rsid w:val="00DD3C96"/>
    <w:rsid w:val="00DD5AFE"/>
    <w:rsid w:val="00DE3F02"/>
    <w:rsid w:val="00DF2E94"/>
    <w:rsid w:val="00E0226B"/>
    <w:rsid w:val="00E02FCF"/>
    <w:rsid w:val="00E03C60"/>
    <w:rsid w:val="00E20E2D"/>
    <w:rsid w:val="00E42165"/>
    <w:rsid w:val="00E4294B"/>
    <w:rsid w:val="00E55DF3"/>
    <w:rsid w:val="00E63911"/>
    <w:rsid w:val="00E65D48"/>
    <w:rsid w:val="00E706CB"/>
    <w:rsid w:val="00E7396C"/>
    <w:rsid w:val="00E8583B"/>
    <w:rsid w:val="00E91A28"/>
    <w:rsid w:val="00E95AD9"/>
    <w:rsid w:val="00EA2D03"/>
    <w:rsid w:val="00EA34FA"/>
    <w:rsid w:val="00EA503C"/>
    <w:rsid w:val="00EB0EEF"/>
    <w:rsid w:val="00EB27B8"/>
    <w:rsid w:val="00EB5152"/>
    <w:rsid w:val="00ED164D"/>
    <w:rsid w:val="00ED2862"/>
    <w:rsid w:val="00EE2C84"/>
    <w:rsid w:val="00EE2E4B"/>
    <w:rsid w:val="00EE437E"/>
    <w:rsid w:val="00EE4D37"/>
    <w:rsid w:val="00EE507A"/>
    <w:rsid w:val="00EE62D4"/>
    <w:rsid w:val="00EE7FDA"/>
    <w:rsid w:val="00F11B5A"/>
    <w:rsid w:val="00F12B67"/>
    <w:rsid w:val="00F1393B"/>
    <w:rsid w:val="00F20BA9"/>
    <w:rsid w:val="00F26BF6"/>
    <w:rsid w:val="00F30549"/>
    <w:rsid w:val="00F30B91"/>
    <w:rsid w:val="00F31107"/>
    <w:rsid w:val="00F41348"/>
    <w:rsid w:val="00F53547"/>
    <w:rsid w:val="00F56528"/>
    <w:rsid w:val="00F67858"/>
    <w:rsid w:val="00F71C5A"/>
    <w:rsid w:val="00F73ADC"/>
    <w:rsid w:val="00F811F1"/>
    <w:rsid w:val="00F91AA6"/>
    <w:rsid w:val="00F9266F"/>
    <w:rsid w:val="00F9395E"/>
    <w:rsid w:val="00F9414B"/>
    <w:rsid w:val="00F94845"/>
    <w:rsid w:val="00FA6354"/>
    <w:rsid w:val="00FB377E"/>
    <w:rsid w:val="00FB39AE"/>
    <w:rsid w:val="00FC6CE8"/>
    <w:rsid w:val="00FC757A"/>
    <w:rsid w:val="00FD2262"/>
    <w:rsid w:val="00FD744D"/>
    <w:rsid w:val="00FE05FA"/>
    <w:rsid w:val="00FE1746"/>
    <w:rsid w:val="00FF76D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7DD73"/>
  <w15:docId w15:val="{1D396F51-29CC-4A4F-A688-0A54B274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A36"/>
    <w:pPr>
      <w:spacing w:after="0" w:line="240" w:lineRule="auto"/>
    </w:pPr>
    <w:rPr>
      <w:rFonts w:ascii="Arial" w:hAnsi="Arial" w:cs="Arial"/>
      <w:lang w:val="nb-NO"/>
    </w:rPr>
  </w:style>
  <w:style w:type="paragraph" w:styleId="Overskrift1">
    <w:name w:val="heading 1"/>
    <w:basedOn w:val="Normal"/>
    <w:next w:val="Normal"/>
    <w:link w:val="Overskrift1Tegn"/>
    <w:qFormat/>
    <w:rsid w:val="00D028C8"/>
    <w:pPr>
      <w:keepNext/>
      <w:keepLines/>
      <w:numPr>
        <w:numId w:val="2"/>
      </w:numPr>
      <w:spacing w:before="480"/>
      <w:outlineLvl w:val="0"/>
    </w:pPr>
    <w:rPr>
      <w:rFonts w:eastAsiaTheme="majorEastAsia" w:cstheme="majorBidi"/>
      <w:b/>
      <w:bCs/>
      <w:sz w:val="32"/>
      <w:szCs w:val="28"/>
    </w:rPr>
  </w:style>
  <w:style w:type="paragraph" w:styleId="Overskrift2">
    <w:name w:val="heading 2"/>
    <w:basedOn w:val="Normal"/>
    <w:next w:val="Normal"/>
    <w:link w:val="Overskrift2Tegn"/>
    <w:unhideWhenUsed/>
    <w:qFormat/>
    <w:rsid w:val="00D028C8"/>
    <w:pPr>
      <w:keepNext/>
      <w:keepLines/>
      <w:numPr>
        <w:ilvl w:val="1"/>
        <w:numId w:val="2"/>
      </w:numPr>
      <w:spacing w:before="200"/>
      <w:outlineLvl w:val="1"/>
    </w:pPr>
    <w:rPr>
      <w:rFonts w:eastAsiaTheme="majorEastAsia" w:cstheme="majorBidi"/>
      <w:b/>
      <w:bCs/>
      <w:sz w:val="24"/>
      <w:szCs w:val="26"/>
    </w:rPr>
  </w:style>
  <w:style w:type="paragraph" w:styleId="Overskrift3">
    <w:name w:val="heading 3"/>
    <w:basedOn w:val="Normal"/>
    <w:next w:val="Normal"/>
    <w:link w:val="Overskrift3Tegn"/>
    <w:unhideWhenUsed/>
    <w:qFormat/>
    <w:rsid w:val="00632B8C"/>
    <w:pPr>
      <w:keepNext/>
      <w:keepLines/>
      <w:numPr>
        <w:ilvl w:val="2"/>
        <w:numId w:val="2"/>
      </w:numPr>
      <w:spacing w:before="200"/>
      <w:outlineLvl w:val="2"/>
    </w:pPr>
    <w:rPr>
      <w:rFonts w:eastAsiaTheme="majorEastAsia" w:cstheme="majorBidi"/>
      <w:b/>
      <w:bCs/>
    </w:rPr>
  </w:style>
  <w:style w:type="paragraph" w:styleId="Overskrift4">
    <w:name w:val="heading 4"/>
    <w:basedOn w:val="Normal"/>
    <w:next w:val="Normal"/>
    <w:link w:val="Overskrift4Tegn"/>
    <w:uiPriority w:val="9"/>
    <w:semiHidden/>
    <w:unhideWhenUsed/>
    <w:qFormat/>
    <w:rsid w:val="00D028C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D028C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D028C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D028C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D028C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D028C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028C8"/>
    <w:rPr>
      <w:rFonts w:ascii="Arial" w:eastAsiaTheme="majorEastAsia" w:hAnsi="Arial" w:cstheme="majorBidi"/>
      <w:b/>
      <w:bCs/>
      <w:sz w:val="32"/>
      <w:szCs w:val="28"/>
      <w:lang w:val="nb-NO"/>
    </w:rPr>
  </w:style>
  <w:style w:type="character" w:customStyle="1" w:styleId="Overskrift2Tegn">
    <w:name w:val="Overskrift 2 Tegn"/>
    <w:basedOn w:val="Standardskriftforavsnitt"/>
    <w:link w:val="Overskrift2"/>
    <w:uiPriority w:val="9"/>
    <w:rsid w:val="00D028C8"/>
    <w:rPr>
      <w:rFonts w:ascii="Times New Roman" w:eastAsiaTheme="majorEastAsia" w:hAnsi="Times New Roman" w:cstheme="majorBidi"/>
      <w:b/>
      <w:bCs/>
      <w:sz w:val="24"/>
      <w:szCs w:val="26"/>
      <w:lang w:val="nb-NO"/>
    </w:rPr>
  </w:style>
  <w:style w:type="paragraph" w:styleId="Tittel">
    <w:name w:val="Title"/>
    <w:basedOn w:val="Normal"/>
    <w:next w:val="Normal"/>
    <w:link w:val="TittelTegn"/>
    <w:uiPriority w:val="10"/>
    <w:qFormat/>
    <w:rsid w:val="00D028C8"/>
    <w:pPr>
      <w:spacing w:after="300"/>
      <w:contextualSpacing/>
    </w:pPr>
    <w:rPr>
      <w:rFonts w:eastAsiaTheme="majorEastAsia" w:cstheme="majorBidi"/>
      <w:b/>
      <w:spacing w:val="5"/>
      <w:kern w:val="28"/>
      <w:sz w:val="32"/>
      <w:szCs w:val="52"/>
    </w:rPr>
  </w:style>
  <w:style w:type="character" w:customStyle="1" w:styleId="TittelTegn">
    <w:name w:val="Tittel Tegn"/>
    <w:basedOn w:val="Standardskriftforavsnitt"/>
    <w:link w:val="Tittel"/>
    <w:uiPriority w:val="10"/>
    <w:rsid w:val="00D028C8"/>
    <w:rPr>
      <w:rFonts w:ascii="Arial" w:eastAsiaTheme="majorEastAsia" w:hAnsi="Arial" w:cstheme="majorBidi"/>
      <w:b/>
      <w:spacing w:val="5"/>
      <w:kern w:val="28"/>
      <w:sz w:val="32"/>
      <w:szCs w:val="52"/>
    </w:rPr>
  </w:style>
  <w:style w:type="character" w:customStyle="1" w:styleId="Overskrift3Tegn">
    <w:name w:val="Overskrift 3 Tegn"/>
    <w:basedOn w:val="Standardskriftforavsnitt"/>
    <w:link w:val="Overskrift3"/>
    <w:uiPriority w:val="9"/>
    <w:rsid w:val="00632B8C"/>
    <w:rPr>
      <w:rFonts w:ascii="Arial" w:eastAsiaTheme="majorEastAsia" w:hAnsi="Arial" w:cstheme="majorBidi"/>
      <w:b/>
      <w:bCs/>
    </w:rPr>
  </w:style>
  <w:style w:type="character" w:customStyle="1" w:styleId="Overskrift4Tegn">
    <w:name w:val="Overskrift 4 Tegn"/>
    <w:basedOn w:val="Standardskriftforavsnitt"/>
    <w:link w:val="Overskrift4"/>
    <w:uiPriority w:val="9"/>
    <w:semiHidden/>
    <w:rsid w:val="00D028C8"/>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D028C8"/>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D028C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D028C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D028C8"/>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D028C8"/>
    <w:rPr>
      <w:rFonts w:asciiTheme="majorHAnsi" w:eastAsiaTheme="majorEastAsia" w:hAnsiTheme="majorHAnsi" w:cstheme="majorBidi"/>
      <w:i/>
      <w:iCs/>
      <w:color w:val="404040" w:themeColor="text1" w:themeTint="BF"/>
      <w:sz w:val="20"/>
      <w:szCs w:val="20"/>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rsid w:val="004F6375"/>
    <w:rPr>
      <w:rFonts w:ascii="Times New Roman" w:eastAsia="Times New Roman" w:hAnsi="Times New Roman" w:cs="Times New Roman"/>
      <w:lang w:val="nb-NO"/>
    </w:rPr>
  </w:style>
  <w:style w:type="paragraph" w:styleId="Listeavsnitt">
    <w:name w:val="List Paragraph"/>
    <w:aliases w:val="EG Bullet 1,Lettre d'introduction"/>
    <w:basedOn w:val="Normal"/>
    <w:link w:val="ListeavsnittTegn"/>
    <w:uiPriority w:val="34"/>
    <w:qFormat/>
    <w:rsid w:val="006266BE"/>
    <w:pPr>
      <w:ind w:left="720"/>
      <w:contextualSpacing/>
    </w:pPr>
    <w:rPr>
      <w:rFonts w:eastAsia="Times New Roman" w:cs="Times New Roman"/>
      <w:sz w:val="24"/>
      <w:szCs w:val="24"/>
      <w:lang w:eastAsia="nb-NO"/>
    </w:rPr>
  </w:style>
  <w:style w:type="character" w:styleId="Merknadsreferanse">
    <w:name w:val="annotation reference"/>
    <w:basedOn w:val="Standardskriftforavsnitt"/>
    <w:uiPriority w:val="99"/>
    <w:semiHidden/>
    <w:unhideWhenUsed/>
    <w:rsid w:val="006266BE"/>
    <w:rPr>
      <w:sz w:val="16"/>
      <w:szCs w:val="16"/>
    </w:rPr>
  </w:style>
  <w:style w:type="paragraph" w:styleId="Merknadstekst">
    <w:name w:val="annotation text"/>
    <w:basedOn w:val="Normal"/>
    <w:link w:val="MerknadstekstTegn"/>
    <w:uiPriority w:val="99"/>
    <w:unhideWhenUsed/>
    <w:rsid w:val="006266BE"/>
    <w:rPr>
      <w:sz w:val="20"/>
      <w:szCs w:val="20"/>
    </w:rPr>
  </w:style>
  <w:style w:type="character" w:customStyle="1" w:styleId="MerknadstekstTegn">
    <w:name w:val="Merknadstekst Tegn"/>
    <w:basedOn w:val="Standardskriftforavsnitt"/>
    <w:link w:val="Merknadstekst"/>
    <w:uiPriority w:val="99"/>
    <w:rsid w:val="006266BE"/>
    <w:rPr>
      <w:rFonts w:ascii="Arial" w:hAnsi="Arial"/>
      <w:sz w:val="20"/>
      <w:szCs w:val="20"/>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basedOn w:val="Standardskriftforavsnitt"/>
    <w:rsid w:val="00042F91"/>
    <w:rPr>
      <w:color w:val="0000FF"/>
      <w:u w:val="single"/>
    </w:rPr>
  </w:style>
  <w:style w:type="paragraph" w:styleId="Kommentaremne">
    <w:name w:val="annotation subject"/>
    <w:basedOn w:val="Merknadstekst"/>
    <w:next w:val="Merknadstekst"/>
    <w:link w:val="KommentaremneTegn"/>
    <w:uiPriority w:val="99"/>
    <w:semiHidden/>
    <w:unhideWhenUsed/>
    <w:rsid w:val="00042F91"/>
    <w:rPr>
      <w:b/>
      <w:bCs/>
    </w:rPr>
  </w:style>
  <w:style w:type="character" w:customStyle="1" w:styleId="KommentaremneTegn">
    <w:name w:val="Kommentaremne Tegn"/>
    <w:basedOn w:val="MerknadstekstTegn"/>
    <w:link w:val="Kommentaremne"/>
    <w:uiPriority w:val="99"/>
    <w:semiHidden/>
    <w:rsid w:val="00042F91"/>
    <w:rPr>
      <w:rFonts w:ascii="Arial" w:hAnsi="Arial" w:cs="Arial"/>
      <w:b/>
      <w:bCs/>
      <w:sz w:val="20"/>
      <w:szCs w:val="20"/>
      <w:lang w:val="nb-NO"/>
    </w:rPr>
  </w:style>
  <w:style w:type="paragraph" w:styleId="NormalWeb">
    <w:name w:val="Normal (Web)"/>
    <w:basedOn w:val="Normal"/>
    <w:uiPriority w:val="99"/>
    <w:semiHidden/>
    <w:unhideWhenUsed/>
    <w:rsid w:val="002D2B78"/>
    <w:pPr>
      <w:spacing w:before="100" w:beforeAutospacing="1" w:after="100" w:afterAutospacing="1"/>
    </w:pPr>
    <w:rPr>
      <w:rFonts w:eastAsia="Times New Roman" w:cs="Times New Roman"/>
      <w:sz w:val="24"/>
      <w:szCs w:val="24"/>
      <w:lang w:eastAsia="nb-NO"/>
    </w:rPr>
  </w:style>
  <w:style w:type="paragraph" w:styleId="Topptekst">
    <w:name w:val="header"/>
    <w:basedOn w:val="Normal"/>
    <w:link w:val="TopptekstTegn"/>
    <w:uiPriority w:val="99"/>
    <w:unhideWhenUsed/>
    <w:rsid w:val="000367A6"/>
    <w:pPr>
      <w:tabs>
        <w:tab w:val="center" w:pos="4536"/>
        <w:tab w:val="right" w:pos="9072"/>
      </w:tabs>
    </w:pPr>
  </w:style>
  <w:style w:type="character" w:customStyle="1" w:styleId="TopptekstTegn">
    <w:name w:val="Topptekst Tegn"/>
    <w:basedOn w:val="Standardskriftforavsnitt"/>
    <w:link w:val="Topptekst"/>
    <w:uiPriority w:val="99"/>
    <w:rsid w:val="000367A6"/>
    <w:rPr>
      <w:rFonts w:ascii="Arial" w:hAnsi="Arial" w:cs="Arial"/>
      <w:lang w:val="nb-NO"/>
    </w:rPr>
  </w:style>
  <w:style w:type="paragraph" w:styleId="Bunntekst">
    <w:name w:val="footer"/>
    <w:basedOn w:val="Normal"/>
    <w:link w:val="BunntekstTegn"/>
    <w:unhideWhenUsed/>
    <w:rsid w:val="000367A6"/>
    <w:pPr>
      <w:tabs>
        <w:tab w:val="center" w:pos="4536"/>
        <w:tab w:val="right" w:pos="9072"/>
      </w:tabs>
    </w:pPr>
  </w:style>
  <w:style w:type="character" w:customStyle="1" w:styleId="BunntekstTegn">
    <w:name w:val="Bunntekst Tegn"/>
    <w:basedOn w:val="Standardskriftforavsnitt"/>
    <w:link w:val="Bunntekst"/>
    <w:uiPriority w:val="99"/>
    <w:rsid w:val="000367A6"/>
    <w:rPr>
      <w:rFonts w:ascii="Arial" w:hAnsi="Arial" w:cs="Arial"/>
      <w:lang w:val="nb-NO"/>
    </w:rPr>
  </w:style>
  <w:style w:type="character" w:styleId="Sidetall">
    <w:name w:val="page number"/>
    <w:basedOn w:val="Standardskriftforavsnitt"/>
    <w:rsid w:val="000367A6"/>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character" w:customStyle="1" w:styleId="ListeavsnittTegn">
    <w:name w:val="Listeavsnitt Tegn"/>
    <w:aliases w:val="EG Bullet 1 Tegn,Lettre d'introduction Tegn"/>
    <w:link w:val="Listeavsnitt"/>
    <w:uiPriority w:val="34"/>
    <w:rsid w:val="00D3430F"/>
    <w:rPr>
      <w:rFonts w:ascii="Times New Roman" w:eastAsia="Times New Roman" w:hAnsi="Times New Roman" w:cs="Times New Roman"/>
      <w:sz w:val="24"/>
      <w:szCs w:val="24"/>
      <w:lang w:val="nb-NO" w:eastAsia="nb-NO"/>
    </w:rPr>
  </w:style>
  <w:style w:type="paragraph" w:customStyle="1" w:styleId="Overskriftbilagnummerert">
    <w:name w:val="Overskrift bilag nummerert"/>
    <w:basedOn w:val="Normal"/>
    <w:rsid w:val="00283BD3"/>
    <w:pPr>
      <w:keepLines/>
      <w:widowControl w:val="0"/>
      <w:numPr>
        <w:numId w:val="32"/>
      </w:numPr>
    </w:pPr>
    <w:rPr>
      <w:rFonts w:eastAsia="Times New Roman" w:cs="Times New Roman"/>
      <w:sz w:val="28"/>
      <w:lang w:val="nn-NO" w:eastAsia="nb-NO"/>
    </w:rPr>
  </w:style>
  <w:style w:type="paragraph" w:customStyle="1" w:styleId="Contractstyle">
    <w:name w:val="Contractstyle"/>
    <w:link w:val="ContractstyleTegn"/>
    <w:qFormat/>
    <w:rsid w:val="00FC6CE8"/>
    <w:pPr>
      <w:keepLines/>
      <w:spacing w:after="60" w:line="240" w:lineRule="auto"/>
      <w:ind w:left="720"/>
      <w:jc w:val="both"/>
    </w:pPr>
    <w:rPr>
      <w:rFonts w:ascii="Times New Roman" w:eastAsia="Times New Roman" w:hAnsi="Times New Roman" w:cs="Times New Roman"/>
      <w:szCs w:val="20"/>
      <w:lang w:val="nb-NO" w:eastAsia="nb-NO"/>
    </w:rPr>
  </w:style>
  <w:style w:type="paragraph" w:customStyle="1" w:styleId="Brdtekst1">
    <w:name w:val="Brødtekst1"/>
    <w:rsid w:val="004D1038"/>
    <w:pPr>
      <w:spacing w:after="0" w:line="240" w:lineRule="auto"/>
    </w:pPr>
    <w:rPr>
      <w:rFonts w:ascii="Helvetica" w:eastAsia="ヒラギノ角ゴ Pro W3" w:hAnsi="Helvetica" w:cs="Times New Roman"/>
      <w:color w:val="000000"/>
      <w:sz w:val="24"/>
      <w:szCs w:val="20"/>
      <w:lang w:val="nb-NO" w:eastAsia="nb-NO"/>
    </w:rPr>
  </w:style>
  <w:style w:type="paragraph" w:styleId="Revisjon">
    <w:name w:val="Revision"/>
    <w:hidden/>
    <w:uiPriority w:val="99"/>
    <w:semiHidden/>
    <w:rsid w:val="001D19C7"/>
    <w:pPr>
      <w:spacing w:after="0" w:line="240" w:lineRule="auto"/>
    </w:pPr>
    <w:rPr>
      <w:rFonts w:ascii="Arial" w:hAnsi="Arial" w:cs="Arial"/>
      <w:lang w:val="nb-NO"/>
    </w:rPr>
  </w:style>
  <w:style w:type="character" w:customStyle="1" w:styleId="ui-provider">
    <w:name w:val="ui-provider"/>
    <w:basedOn w:val="Standardskriftforavsnitt"/>
    <w:rsid w:val="001A1180"/>
  </w:style>
  <w:style w:type="character" w:customStyle="1" w:styleId="ContractstyleTegn">
    <w:name w:val="Contractstyle Tegn"/>
    <w:link w:val="Contractstyle"/>
    <w:rsid w:val="004F3630"/>
    <w:rPr>
      <w:rFonts w:ascii="Times New Roman" w:eastAsia="Times New Roman" w:hAnsi="Times New Roman" w:cs="Times New Roman"/>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3136">
      <w:bodyDiv w:val="1"/>
      <w:marLeft w:val="0"/>
      <w:marRight w:val="0"/>
      <w:marTop w:val="0"/>
      <w:marBottom w:val="0"/>
      <w:divBdr>
        <w:top w:val="none" w:sz="0" w:space="0" w:color="auto"/>
        <w:left w:val="none" w:sz="0" w:space="0" w:color="auto"/>
        <w:bottom w:val="none" w:sz="0" w:space="0" w:color="auto"/>
        <w:right w:val="none" w:sz="0" w:space="0" w:color="auto"/>
      </w:divBdr>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1231841735">
      <w:bodyDiv w:val="1"/>
      <w:marLeft w:val="0"/>
      <w:marRight w:val="0"/>
      <w:marTop w:val="0"/>
      <w:marBottom w:val="0"/>
      <w:divBdr>
        <w:top w:val="none" w:sz="0" w:space="0" w:color="auto"/>
        <w:left w:val="none" w:sz="0" w:space="0" w:color="auto"/>
        <w:bottom w:val="none" w:sz="0" w:space="0" w:color="auto"/>
        <w:right w:val="none" w:sz="0" w:space="0" w:color="auto"/>
      </w:divBdr>
    </w:div>
    <w:div w:id="1743521852">
      <w:bodyDiv w:val="1"/>
      <w:marLeft w:val="0"/>
      <w:marRight w:val="0"/>
      <w:marTop w:val="0"/>
      <w:marBottom w:val="0"/>
      <w:divBdr>
        <w:top w:val="none" w:sz="0" w:space="0" w:color="auto"/>
        <w:left w:val="none" w:sz="0" w:space="0" w:color="auto"/>
        <w:bottom w:val="none" w:sz="0" w:space="0" w:color="auto"/>
        <w:right w:val="none" w:sz="0" w:space="0" w:color="auto"/>
      </w:divBdr>
      <w:divsChild>
        <w:div w:id="2134859925">
          <w:marLeft w:val="0"/>
          <w:marRight w:val="0"/>
          <w:marTop w:val="0"/>
          <w:marBottom w:val="0"/>
          <w:divBdr>
            <w:top w:val="none" w:sz="0" w:space="0" w:color="auto"/>
            <w:left w:val="none" w:sz="0" w:space="0" w:color="auto"/>
            <w:bottom w:val="none" w:sz="0" w:space="0" w:color="auto"/>
            <w:right w:val="none" w:sz="0" w:space="0" w:color="auto"/>
          </w:divBdr>
          <w:divsChild>
            <w:div w:id="836699093">
              <w:marLeft w:val="405"/>
              <w:marRight w:val="405"/>
              <w:marTop w:val="0"/>
              <w:marBottom w:val="0"/>
              <w:divBdr>
                <w:top w:val="none" w:sz="0" w:space="0" w:color="auto"/>
                <w:left w:val="none" w:sz="0" w:space="0" w:color="auto"/>
                <w:bottom w:val="none" w:sz="0" w:space="0" w:color="auto"/>
                <w:right w:val="none" w:sz="0" w:space="0" w:color="auto"/>
              </w:divBdr>
              <w:divsChild>
                <w:div w:id="1917978482">
                  <w:marLeft w:val="0"/>
                  <w:marRight w:val="0"/>
                  <w:marTop w:val="0"/>
                  <w:marBottom w:val="0"/>
                  <w:divBdr>
                    <w:top w:val="none" w:sz="0" w:space="0" w:color="auto"/>
                    <w:left w:val="none" w:sz="0" w:space="0" w:color="auto"/>
                    <w:bottom w:val="none" w:sz="0" w:space="0" w:color="auto"/>
                    <w:right w:val="none" w:sz="0" w:space="0" w:color="auto"/>
                  </w:divBdr>
                  <w:divsChild>
                    <w:div w:id="2129157756">
                      <w:marLeft w:val="0"/>
                      <w:marRight w:val="0"/>
                      <w:marTop w:val="0"/>
                      <w:marBottom w:val="0"/>
                      <w:divBdr>
                        <w:top w:val="none" w:sz="0" w:space="0" w:color="auto"/>
                        <w:left w:val="none" w:sz="0" w:space="0" w:color="auto"/>
                        <w:bottom w:val="none" w:sz="0" w:space="0" w:color="auto"/>
                        <w:right w:val="none" w:sz="0" w:space="0" w:color="auto"/>
                      </w:divBdr>
                      <w:divsChild>
                        <w:div w:id="941424870">
                          <w:marLeft w:val="0"/>
                          <w:marRight w:val="750"/>
                          <w:marTop w:val="0"/>
                          <w:marBottom w:val="0"/>
                          <w:divBdr>
                            <w:top w:val="none" w:sz="0" w:space="0" w:color="auto"/>
                            <w:left w:val="none" w:sz="0" w:space="0" w:color="auto"/>
                            <w:bottom w:val="none" w:sz="0" w:space="0" w:color="auto"/>
                            <w:right w:val="none" w:sz="0" w:space="0" w:color="auto"/>
                          </w:divBdr>
                          <w:divsChild>
                            <w:div w:id="78971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668261">
      <w:bodyDiv w:val="1"/>
      <w:marLeft w:val="0"/>
      <w:marRight w:val="0"/>
      <w:marTop w:val="0"/>
      <w:marBottom w:val="0"/>
      <w:divBdr>
        <w:top w:val="none" w:sz="0" w:space="0" w:color="auto"/>
        <w:left w:val="none" w:sz="0" w:space="0" w:color="auto"/>
        <w:bottom w:val="none" w:sz="0" w:space="0" w:color="auto"/>
        <w:right w:val="none" w:sz="0" w:space="0" w:color="auto"/>
      </w:divBdr>
    </w:div>
    <w:div w:id="1994213517">
      <w:bodyDiv w:val="1"/>
      <w:marLeft w:val="0"/>
      <w:marRight w:val="0"/>
      <w:marTop w:val="0"/>
      <w:marBottom w:val="0"/>
      <w:divBdr>
        <w:top w:val="none" w:sz="0" w:space="0" w:color="auto"/>
        <w:left w:val="none" w:sz="0" w:space="0" w:color="auto"/>
        <w:bottom w:val="none" w:sz="0" w:space="0" w:color="auto"/>
        <w:right w:val="none" w:sz="0" w:space="0" w:color="auto"/>
      </w:divBdr>
    </w:div>
    <w:div w:id="21041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04802-4B2E-4014-B710-72745129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5</Pages>
  <Words>1904</Words>
  <Characters>10094</Characters>
  <Application>Microsoft Office Word</Application>
  <DocSecurity>0</DocSecurity>
  <Lines>84</Lines>
  <Paragraphs>23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Odin Prosjekt AS</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Torstein Fjeldet Lunde</dc:creator>
  <cp:lastModifiedBy>Kristina Eek-Larsen</cp:lastModifiedBy>
  <cp:revision>131</cp:revision>
  <cp:lastPrinted>2013-11-01T15:28:00Z</cp:lastPrinted>
  <dcterms:created xsi:type="dcterms:W3CDTF">2019-10-28T11:06:00Z</dcterms:created>
  <dcterms:modified xsi:type="dcterms:W3CDTF">2026-05-08T13:37:00Z</dcterms:modified>
</cp:coreProperties>
</file>